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35E7B" w14:textId="77777777" w:rsidR="00133FC4" w:rsidRPr="007539D3" w:rsidRDefault="00D26C52" w:rsidP="007539D3">
      <w:pPr>
        <w:pStyle w:val="Sansinterligne"/>
        <w:jc w:val="center"/>
        <w:rPr>
          <w:rFonts w:ascii="Arial" w:hAnsi="Arial" w:cs="Arial"/>
          <w:b/>
        </w:rPr>
      </w:pPr>
      <w:bookmarkStart w:id="0" w:name="_Hlk208414336"/>
      <w:r w:rsidRPr="007539D3">
        <w:rPr>
          <w:rFonts w:ascii="Arial" w:eastAsia="FangSong" w:hAnsi="Arial" w:cs="Arial"/>
          <w:b/>
          <w:noProof/>
          <w:lang w:eastAsia="fr-FR"/>
        </w:rPr>
        <w:drawing>
          <wp:anchor distT="0" distB="0" distL="114300" distR="114300" simplePos="0" relativeHeight="251659264" behindDoc="0" locked="0" layoutInCell="1" allowOverlap="1" wp14:anchorId="72CC20E7" wp14:editId="1C173ECC">
            <wp:simplePos x="0" y="0"/>
            <wp:positionH relativeFrom="margin">
              <wp:posOffset>-604520</wp:posOffset>
            </wp:positionH>
            <wp:positionV relativeFrom="paragraph">
              <wp:posOffset>-671195</wp:posOffset>
            </wp:positionV>
            <wp:extent cx="1924050" cy="1186180"/>
            <wp:effectExtent l="0" t="0" r="0" b="0"/>
            <wp:wrapNone/>
            <wp:docPr id="1" name="Image 1" descr="cid:D430414B-0ACC-46F2-80CF-3B3077FAD745@BEZINHALLER.lo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29c913-9659-4079-8b2f-827afc2d5978" descr="cid:D430414B-0ACC-46F2-80CF-3B3077FAD745@BEZINHALLER.local"/>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924050" cy="1186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39D3">
        <w:rPr>
          <w:rFonts w:ascii="Arial" w:eastAsia="FangSong" w:hAnsi="Arial" w:cs="Arial"/>
          <w:b/>
          <w:noProof/>
          <w:lang w:eastAsia="fr-FR"/>
        </w:rPr>
        <w:drawing>
          <wp:anchor distT="0" distB="0" distL="114300" distR="114300" simplePos="0" relativeHeight="251661312" behindDoc="0" locked="0" layoutInCell="1" allowOverlap="1" wp14:anchorId="42D0DBC5" wp14:editId="618BEF3A">
            <wp:simplePos x="0" y="0"/>
            <wp:positionH relativeFrom="column">
              <wp:posOffset>4967605</wp:posOffset>
            </wp:positionH>
            <wp:positionV relativeFrom="paragraph">
              <wp:posOffset>-642620</wp:posOffset>
            </wp:positionV>
            <wp:extent cx="1049020" cy="1116594"/>
            <wp:effectExtent l="0" t="0" r="0" b="7620"/>
            <wp:wrapNone/>
            <wp:docPr id="2" name="Image 2" descr="cid:2D44AE9D-9659-43AE-99BA-5EDF837051E4@BEZINHALLER.lo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c4b1ea-c7ed-46cf-836e-9c7e48361bea" descr="cid:2D44AE9D-9659-43AE-99BA-5EDF837051E4@BEZINHALLER.local"/>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049020" cy="1116594"/>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39D3">
        <w:rPr>
          <w:rFonts w:ascii="Arial" w:hAnsi="Arial" w:cs="Arial"/>
          <w:b/>
        </w:rPr>
        <w:t>EHPAD INTERCOMMUNAL</w:t>
      </w:r>
    </w:p>
    <w:p w14:paraId="785C8898" w14:textId="77777777" w:rsidR="007539D3" w:rsidRPr="007539D3" w:rsidRDefault="007539D3" w:rsidP="007539D3">
      <w:pPr>
        <w:pStyle w:val="Sansinterligne"/>
        <w:jc w:val="center"/>
        <w:rPr>
          <w:rFonts w:ascii="Arial" w:hAnsi="Arial" w:cs="Arial"/>
          <w:b/>
        </w:rPr>
      </w:pPr>
    </w:p>
    <w:p w14:paraId="10F12F6D" w14:textId="368CDCB3" w:rsidR="00D26C52" w:rsidRPr="007539D3" w:rsidRDefault="00D26C52" w:rsidP="007539D3">
      <w:pPr>
        <w:pStyle w:val="Sansinterligne"/>
        <w:jc w:val="center"/>
        <w:rPr>
          <w:rFonts w:ascii="Arial" w:hAnsi="Arial" w:cs="Arial"/>
          <w:b/>
        </w:rPr>
      </w:pPr>
      <w:r w:rsidRPr="007539D3">
        <w:rPr>
          <w:rFonts w:ascii="Arial" w:hAnsi="Arial" w:cs="Arial"/>
          <w:b/>
        </w:rPr>
        <w:t>SENNECEY-LE-</w:t>
      </w:r>
      <w:r w:rsidR="002453F6" w:rsidRPr="007539D3">
        <w:rPr>
          <w:rFonts w:ascii="Arial" w:hAnsi="Arial" w:cs="Arial"/>
          <w:b/>
        </w:rPr>
        <w:t>GRAND -</w:t>
      </w:r>
      <w:r w:rsidRPr="007539D3">
        <w:rPr>
          <w:rFonts w:ascii="Arial" w:hAnsi="Arial" w:cs="Arial"/>
          <w:b/>
        </w:rPr>
        <w:t xml:space="preserve">  SAINT-AMBREUIL</w:t>
      </w:r>
    </w:p>
    <w:bookmarkEnd w:id="0"/>
    <w:p w14:paraId="0FB513FC" w14:textId="77777777" w:rsidR="00D26C52" w:rsidRPr="007539D3" w:rsidRDefault="00D26C52" w:rsidP="007539D3">
      <w:pPr>
        <w:pStyle w:val="Sansinterligne"/>
        <w:jc w:val="center"/>
        <w:rPr>
          <w:rFonts w:ascii="Arial" w:eastAsia="FangSong" w:hAnsi="Arial" w:cs="Arial"/>
          <w:b/>
        </w:rPr>
      </w:pPr>
    </w:p>
    <w:p w14:paraId="30CC648B" w14:textId="77777777" w:rsidR="00D26C52" w:rsidRDefault="00D26C52" w:rsidP="00D26C52">
      <w:pPr>
        <w:jc w:val="center"/>
        <w:rPr>
          <w:rFonts w:ascii="Arial" w:eastAsia="FangSong" w:hAnsi="Arial" w:cs="Arial"/>
          <w:b/>
        </w:rPr>
      </w:pPr>
    </w:p>
    <w:p w14:paraId="2C39F29A" w14:textId="77777777" w:rsidR="0023088F" w:rsidRDefault="0023088F" w:rsidP="00D26C52">
      <w:pPr>
        <w:jc w:val="center"/>
        <w:rPr>
          <w:rFonts w:ascii="Arial" w:eastAsia="FangSong" w:hAnsi="Arial" w:cs="Arial"/>
          <w:b/>
        </w:rPr>
      </w:pPr>
    </w:p>
    <w:p w14:paraId="461CCA13" w14:textId="77777777" w:rsidR="0023088F" w:rsidRDefault="0023088F" w:rsidP="00D26C52">
      <w:pPr>
        <w:jc w:val="center"/>
        <w:rPr>
          <w:rFonts w:ascii="Arial" w:eastAsia="FangSong" w:hAnsi="Arial" w:cs="Arial"/>
          <w:b/>
        </w:rPr>
      </w:pPr>
    </w:p>
    <w:p w14:paraId="5981035B" w14:textId="77777777" w:rsidR="00D26C52" w:rsidRDefault="00D26C52" w:rsidP="00D26C52">
      <w:pPr>
        <w:jc w:val="center"/>
        <w:rPr>
          <w:rFonts w:ascii="Arial" w:eastAsia="FangSong" w:hAnsi="Arial" w:cs="Arial"/>
          <w:b/>
        </w:rPr>
      </w:pPr>
    </w:p>
    <w:p w14:paraId="456AACB3" w14:textId="77777777" w:rsidR="001465B1" w:rsidRDefault="001465B1" w:rsidP="00D26C52">
      <w:pPr>
        <w:jc w:val="center"/>
        <w:rPr>
          <w:rFonts w:ascii="Arial" w:eastAsia="FangSong" w:hAnsi="Arial" w:cs="Arial"/>
          <w:b/>
        </w:rPr>
      </w:pPr>
    </w:p>
    <w:p w14:paraId="48AEBE6C" w14:textId="1A87CE8C" w:rsidR="00D26C52" w:rsidRPr="00456A0C" w:rsidRDefault="00456A0C" w:rsidP="00456A0C">
      <w:pPr>
        <w:pBdr>
          <w:top w:val="single" w:sz="4" w:space="1" w:color="auto"/>
          <w:left w:val="single" w:sz="4" w:space="4" w:color="auto"/>
          <w:bottom w:val="single" w:sz="4" w:space="1" w:color="auto"/>
          <w:right w:val="single" w:sz="4" w:space="4" w:color="auto"/>
        </w:pBdr>
        <w:jc w:val="center"/>
        <w:rPr>
          <w:rFonts w:ascii="Arial" w:hAnsi="Arial" w:cs="Arial"/>
          <w:b/>
          <w:sz w:val="30"/>
          <w:szCs w:val="30"/>
        </w:rPr>
      </w:pPr>
      <w:r w:rsidRPr="00456A0C">
        <w:rPr>
          <w:rFonts w:ascii="Arial" w:hAnsi="Arial" w:cs="Arial"/>
          <w:b/>
          <w:sz w:val="30"/>
          <w:szCs w:val="30"/>
        </w:rPr>
        <w:t>REGLEMENT DE CONSULTATION</w:t>
      </w:r>
      <w:r w:rsidR="00A27B06">
        <w:rPr>
          <w:rFonts w:ascii="Arial" w:hAnsi="Arial" w:cs="Arial"/>
          <w:b/>
          <w:sz w:val="30"/>
          <w:szCs w:val="30"/>
        </w:rPr>
        <w:t xml:space="preserve"> </w:t>
      </w:r>
      <w:r w:rsidR="002453F6">
        <w:rPr>
          <w:rFonts w:ascii="Arial" w:hAnsi="Arial" w:cs="Arial"/>
          <w:b/>
          <w:sz w:val="30"/>
          <w:szCs w:val="30"/>
        </w:rPr>
        <w:t>-</w:t>
      </w:r>
      <w:r w:rsidR="001F47A5">
        <w:rPr>
          <w:rFonts w:ascii="Arial" w:hAnsi="Arial" w:cs="Arial"/>
          <w:b/>
          <w:sz w:val="30"/>
          <w:szCs w:val="30"/>
        </w:rPr>
        <w:t xml:space="preserve"> AOO</w:t>
      </w:r>
      <w:r w:rsidR="003D4617">
        <w:rPr>
          <w:rFonts w:ascii="Arial" w:hAnsi="Arial" w:cs="Arial"/>
          <w:b/>
          <w:sz w:val="30"/>
          <w:szCs w:val="30"/>
        </w:rPr>
        <w:t> :</w:t>
      </w:r>
      <w:r w:rsidR="00A27B06">
        <w:rPr>
          <w:rFonts w:ascii="Arial" w:hAnsi="Arial" w:cs="Arial"/>
          <w:b/>
          <w:sz w:val="30"/>
          <w:szCs w:val="30"/>
        </w:rPr>
        <w:t xml:space="preserve">  0</w:t>
      </w:r>
      <w:r w:rsidR="009765C9">
        <w:rPr>
          <w:rFonts w:ascii="Arial" w:hAnsi="Arial" w:cs="Arial"/>
          <w:b/>
          <w:sz w:val="30"/>
          <w:szCs w:val="30"/>
        </w:rPr>
        <w:t>2</w:t>
      </w:r>
      <w:r w:rsidR="003D4617">
        <w:rPr>
          <w:rFonts w:ascii="Arial" w:hAnsi="Arial" w:cs="Arial"/>
          <w:b/>
          <w:sz w:val="30"/>
          <w:szCs w:val="30"/>
        </w:rPr>
        <w:t xml:space="preserve"> </w:t>
      </w:r>
      <w:r w:rsidR="00A27B06">
        <w:rPr>
          <w:rFonts w:ascii="Arial" w:hAnsi="Arial" w:cs="Arial"/>
          <w:b/>
          <w:sz w:val="30"/>
          <w:szCs w:val="30"/>
        </w:rPr>
        <w:t>2026</w:t>
      </w:r>
    </w:p>
    <w:p w14:paraId="7A9874E6" w14:textId="77777777" w:rsidR="00456A0C" w:rsidRDefault="00456A0C" w:rsidP="00456A0C">
      <w:pPr>
        <w:jc w:val="center"/>
        <w:rPr>
          <w:rFonts w:ascii="Arial" w:hAnsi="Arial" w:cs="Arial"/>
          <w:b/>
          <w:sz w:val="24"/>
          <w:szCs w:val="24"/>
        </w:rPr>
      </w:pPr>
    </w:p>
    <w:p w14:paraId="5F753529" w14:textId="1528BDE9" w:rsidR="00456A0C" w:rsidRDefault="00456A0C" w:rsidP="00456A0C">
      <w:pPr>
        <w:ind w:left="-284"/>
        <w:jc w:val="both"/>
        <w:rPr>
          <w:rFonts w:ascii="Arial" w:hAnsi="Arial" w:cs="Arial"/>
          <w:bCs/>
          <w:sz w:val="24"/>
          <w:szCs w:val="24"/>
        </w:rPr>
      </w:pPr>
      <w:r w:rsidRPr="00456A0C">
        <w:rPr>
          <w:rFonts w:ascii="Arial" w:hAnsi="Arial" w:cs="Arial"/>
          <w:bCs/>
          <w:sz w:val="24"/>
          <w:szCs w:val="24"/>
        </w:rPr>
        <w:t>Mode de passation : Appel d’offres ouvert établi en application de l’article L2124-2 et des articles R2124-1 et suivants et de l’article R2161-3 et suivants du code de la commande publique.</w:t>
      </w:r>
    </w:p>
    <w:p w14:paraId="72E5C2F1" w14:textId="77777777" w:rsidR="00456A0C" w:rsidRDefault="00456A0C" w:rsidP="00456A0C">
      <w:pPr>
        <w:ind w:left="-284"/>
        <w:jc w:val="both"/>
        <w:rPr>
          <w:rFonts w:ascii="Arial" w:hAnsi="Arial" w:cs="Arial"/>
          <w:bCs/>
          <w:sz w:val="24"/>
          <w:szCs w:val="24"/>
        </w:rPr>
      </w:pPr>
    </w:p>
    <w:p w14:paraId="597EA96A" w14:textId="77777777" w:rsidR="00456A0C" w:rsidRDefault="00456A0C" w:rsidP="00456A0C">
      <w:pPr>
        <w:ind w:left="-284"/>
        <w:jc w:val="both"/>
        <w:rPr>
          <w:rFonts w:ascii="Arial" w:hAnsi="Arial" w:cs="Arial"/>
          <w:bCs/>
          <w:sz w:val="24"/>
          <w:szCs w:val="24"/>
        </w:rPr>
      </w:pPr>
    </w:p>
    <w:p w14:paraId="16372A2E" w14:textId="7A7116A9" w:rsidR="00456A0C" w:rsidRDefault="00456A0C" w:rsidP="00456A0C">
      <w:pPr>
        <w:ind w:left="-284"/>
        <w:jc w:val="center"/>
        <w:rPr>
          <w:rFonts w:ascii="Arial" w:hAnsi="Arial" w:cs="Arial"/>
          <w:b/>
          <w:sz w:val="40"/>
          <w:szCs w:val="40"/>
          <w:u w:val="single"/>
        </w:rPr>
      </w:pPr>
      <w:r w:rsidRPr="00456A0C">
        <w:rPr>
          <w:rFonts w:ascii="Arial" w:hAnsi="Arial" w:cs="Arial"/>
          <w:b/>
          <w:sz w:val="40"/>
          <w:szCs w:val="40"/>
          <w:u w:val="single"/>
        </w:rPr>
        <w:t>PREPARATION ET LIVRAISON DE REPAS EN LIAISON FROIDE</w:t>
      </w:r>
    </w:p>
    <w:p w14:paraId="590FD132" w14:textId="77777777" w:rsidR="00456A0C" w:rsidRDefault="00456A0C" w:rsidP="00456A0C">
      <w:pPr>
        <w:ind w:left="-284"/>
        <w:jc w:val="center"/>
        <w:rPr>
          <w:rFonts w:ascii="Arial" w:hAnsi="Arial" w:cs="Arial"/>
          <w:b/>
          <w:sz w:val="40"/>
          <w:szCs w:val="40"/>
          <w:u w:val="single"/>
        </w:rPr>
      </w:pPr>
    </w:p>
    <w:p w14:paraId="0349C5BC" w14:textId="64FE3802" w:rsidR="00456A0C" w:rsidRDefault="00456A0C" w:rsidP="00456A0C">
      <w:pPr>
        <w:ind w:left="-284"/>
        <w:jc w:val="center"/>
        <w:rPr>
          <w:rFonts w:ascii="Arial" w:hAnsi="Arial" w:cs="Arial"/>
          <w:b/>
          <w:sz w:val="24"/>
          <w:szCs w:val="24"/>
          <w:u w:val="single"/>
        </w:rPr>
      </w:pPr>
      <w:r w:rsidRPr="00456A0C">
        <w:rPr>
          <w:rFonts w:ascii="Arial" w:hAnsi="Arial" w:cs="Arial"/>
          <w:b/>
          <w:sz w:val="24"/>
          <w:szCs w:val="24"/>
          <w:u w:val="single"/>
        </w:rPr>
        <w:t>NB : les fournitures d’épicerie pour les petits déjeuners et les go</w:t>
      </w:r>
      <w:r w:rsidR="009B5048">
        <w:rPr>
          <w:rFonts w:ascii="Arial" w:hAnsi="Arial" w:cs="Arial"/>
          <w:b/>
          <w:sz w:val="24"/>
          <w:szCs w:val="24"/>
          <w:u w:val="single"/>
        </w:rPr>
        <w:t>û</w:t>
      </w:r>
      <w:r w:rsidRPr="00456A0C">
        <w:rPr>
          <w:rFonts w:ascii="Arial" w:hAnsi="Arial" w:cs="Arial"/>
          <w:b/>
          <w:sz w:val="24"/>
          <w:szCs w:val="24"/>
          <w:u w:val="single"/>
        </w:rPr>
        <w:t>ters, les boissons</w:t>
      </w:r>
      <w:r w:rsidR="00286D3D">
        <w:rPr>
          <w:rFonts w:ascii="Arial" w:hAnsi="Arial" w:cs="Arial"/>
          <w:b/>
          <w:sz w:val="24"/>
          <w:szCs w:val="24"/>
          <w:u w:val="single"/>
        </w:rPr>
        <w:t xml:space="preserve"> </w:t>
      </w:r>
      <w:r w:rsidRPr="00456A0C">
        <w:rPr>
          <w:rFonts w:ascii="Arial" w:hAnsi="Arial" w:cs="Arial"/>
          <w:b/>
          <w:sz w:val="24"/>
          <w:szCs w:val="24"/>
          <w:u w:val="single"/>
        </w:rPr>
        <w:t>et les condiments</w:t>
      </w:r>
      <w:r w:rsidR="00286D3D">
        <w:rPr>
          <w:rFonts w:ascii="Arial" w:hAnsi="Arial" w:cs="Arial"/>
          <w:b/>
          <w:sz w:val="24"/>
          <w:szCs w:val="24"/>
          <w:u w:val="single"/>
        </w:rPr>
        <w:t xml:space="preserve">, </w:t>
      </w:r>
      <w:r w:rsidRPr="00456A0C">
        <w:rPr>
          <w:rFonts w:ascii="Arial" w:hAnsi="Arial" w:cs="Arial"/>
          <w:b/>
          <w:sz w:val="24"/>
          <w:szCs w:val="24"/>
          <w:u w:val="single"/>
        </w:rPr>
        <w:t>le pain</w:t>
      </w:r>
      <w:r w:rsidR="009B5048">
        <w:rPr>
          <w:rFonts w:ascii="Arial" w:hAnsi="Arial" w:cs="Arial"/>
          <w:b/>
          <w:sz w:val="24"/>
          <w:szCs w:val="24"/>
          <w:u w:val="single"/>
        </w:rPr>
        <w:t>,</w:t>
      </w:r>
      <w:r w:rsidRPr="00456A0C">
        <w:rPr>
          <w:rFonts w:ascii="Arial" w:hAnsi="Arial" w:cs="Arial"/>
          <w:b/>
          <w:sz w:val="24"/>
          <w:szCs w:val="24"/>
          <w:u w:val="single"/>
        </w:rPr>
        <w:t xml:space="preserve"> sont exclus du marché</w:t>
      </w:r>
      <w:r w:rsidR="00FA59B8">
        <w:rPr>
          <w:rFonts w:ascii="Arial" w:hAnsi="Arial" w:cs="Arial"/>
          <w:b/>
          <w:sz w:val="24"/>
          <w:szCs w:val="24"/>
          <w:u w:val="single"/>
        </w:rPr>
        <w:t xml:space="preserve"> (sauf </w:t>
      </w:r>
      <w:r w:rsidR="004121EC">
        <w:rPr>
          <w:rFonts w:ascii="Arial" w:hAnsi="Arial" w:cs="Arial"/>
          <w:b/>
          <w:sz w:val="24"/>
          <w:szCs w:val="24"/>
          <w:u w:val="single"/>
        </w:rPr>
        <w:t>présentation d’une variante)</w:t>
      </w:r>
      <w:r>
        <w:rPr>
          <w:rFonts w:ascii="Arial" w:hAnsi="Arial" w:cs="Arial"/>
          <w:b/>
          <w:sz w:val="24"/>
          <w:szCs w:val="24"/>
          <w:u w:val="single"/>
        </w:rPr>
        <w:t>.</w:t>
      </w:r>
    </w:p>
    <w:p w14:paraId="71FBF60D" w14:textId="77777777" w:rsidR="00456A0C" w:rsidRDefault="00456A0C" w:rsidP="00456A0C">
      <w:pPr>
        <w:ind w:left="-284"/>
        <w:jc w:val="center"/>
        <w:rPr>
          <w:rFonts w:ascii="Arial" w:hAnsi="Arial" w:cs="Arial"/>
          <w:b/>
          <w:sz w:val="24"/>
          <w:szCs w:val="24"/>
          <w:u w:val="single"/>
        </w:rPr>
      </w:pPr>
    </w:p>
    <w:p w14:paraId="30C39679" w14:textId="77777777" w:rsidR="00456A0C" w:rsidRDefault="00456A0C" w:rsidP="00456A0C">
      <w:pPr>
        <w:ind w:left="-284"/>
        <w:jc w:val="center"/>
        <w:rPr>
          <w:rFonts w:ascii="Arial" w:hAnsi="Arial" w:cs="Arial"/>
          <w:b/>
          <w:sz w:val="24"/>
          <w:szCs w:val="24"/>
          <w:u w:val="single"/>
        </w:rPr>
      </w:pPr>
    </w:p>
    <w:p w14:paraId="257695E2" w14:textId="5122430D" w:rsidR="00456A0C" w:rsidRDefault="00456A0C" w:rsidP="00456A0C">
      <w:pPr>
        <w:ind w:left="-284"/>
        <w:rPr>
          <w:rFonts w:ascii="Arial" w:hAnsi="Arial" w:cs="Arial"/>
          <w:bCs/>
          <w:sz w:val="24"/>
          <w:szCs w:val="24"/>
        </w:rPr>
      </w:pPr>
      <w:r w:rsidRPr="00716D11">
        <w:rPr>
          <w:rFonts w:ascii="Arial" w:hAnsi="Arial" w:cs="Arial"/>
          <w:b/>
          <w:sz w:val="24"/>
          <w:szCs w:val="24"/>
          <w:u w:val="single"/>
        </w:rPr>
        <w:t>Pouvoir Adjudicateur</w:t>
      </w:r>
      <w:r>
        <w:rPr>
          <w:rFonts w:ascii="Arial" w:hAnsi="Arial" w:cs="Arial"/>
          <w:bCs/>
          <w:sz w:val="24"/>
          <w:szCs w:val="24"/>
        </w:rPr>
        <w:t xml:space="preserve"> : </w:t>
      </w:r>
    </w:p>
    <w:p w14:paraId="1E44DBB2" w14:textId="77777777" w:rsidR="00456A0C" w:rsidRDefault="00456A0C" w:rsidP="00456A0C">
      <w:pPr>
        <w:ind w:left="-284"/>
        <w:rPr>
          <w:rFonts w:ascii="Arial" w:hAnsi="Arial" w:cs="Arial"/>
          <w:bCs/>
          <w:sz w:val="24"/>
          <w:szCs w:val="24"/>
        </w:rPr>
      </w:pPr>
    </w:p>
    <w:p w14:paraId="4EE08F71" w14:textId="59FF2104" w:rsidR="00456A0C" w:rsidRDefault="00456A0C" w:rsidP="00456A0C">
      <w:pPr>
        <w:ind w:left="-284"/>
        <w:rPr>
          <w:rFonts w:ascii="Arial" w:hAnsi="Arial" w:cs="Arial"/>
          <w:bCs/>
          <w:sz w:val="24"/>
          <w:szCs w:val="24"/>
        </w:rPr>
      </w:pPr>
      <w:r>
        <w:rPr>
          <w:rFonts w:ascii="Arial" w:hAnsi="Arial" w:cs="Arial"/>
          <w:bCs/>
          <w:sz w:val="24"/>
          <w:szCs w:val="24"/>
        </w:rPr>
        <w:t>EHPAD INTERCOMMUNAL SENNECEY LE GRAND – SAINT AMBREUIL</w:t>
      </w:r>
    </w:p>
    <w:p w14:paraId="12531811" w14:textId="0307DBA8" w:rsidR="00456A0C" w:rsidRDefault="00456A0C" w:rsidP="00456A0C">
      <w:pPr>
        <w:ind w:left="-284"/>
        <w:rPr>
          <w:rFonts w:ascii="Arial" w:hAnsi="Arial" w:cs="Arial"/>
          <w:bCs/>
          <w:sz w:val="24"/>
          <w:szCs w:val="24"/>
        </w:rPr>
      </w:pPr>
      <w:r>
        <w:rPr>
          <w:rFonts w:ascii="Arial" w:hAnsi="Arial" w:cs="Arial"/>
          <w:bCs/>
          <w:sz w:val="24"/>
          <w:szCs w:val="24"/>
        </w:rPr>
        <w:t>61 Avenue du 4 septembre</w:t>
      </w:r>
    </w:p>
    <w:p w14:paraId="2A727A9A" w14:textId="0A5B5345" w:rsidR="00456A0C" w:rsidRDefault="00456A0C" w:rsidP="00456A0C">
      <w:pPr>
        <w:ind w:left="-284"/>
        <w:rPr>
          <w:rFonts w:ascii="Arial" w:hAnsi="Arial" w:cs="Arial"/>
          <w:bCs/>
          <w:sz w:val="24"/>
          <w:szCs w:val="24"/>
        </w:rPr>
      </w:pPr>
      <w:r>
        <w:rPr>
          <w:rFonts w:ascii="Arial" w:hAnsi="Arial" w:cs="Arial"/>
          <w:bCs/>
          <w:sz w:val="24"/>
          <w:szCs w:val="24"/>
        </w:rPr>
        <w:t>71240 SENNECEY LE GRAND</w:t>
      </w:r>
    </w:p>
    <w:p w14:paraId="59A9AB26" w14:textId="29B4824C" w:rsidR="00456A0C" w:rsidRDefault="00456A0C" w:rsidP="00456A0C">
      <w:pPr>
        <w:ind w:left="-284"/>
        <w:rPr>
          <w:rFonts w:ascii="Arial" w:hAnsi="Arial" w:cs="Arial"/>
          <w:bCs/>
          <w:sz w:val="24"/>
          <w:szCs w:val="24"/>
        </w:rPr>
      </w:pPr>
      <w:r>
        <w:rPr>
          <w:rFonts w:ascii="Arial" w:hAnsi="Arial" w:cs="Arial"/>
          <w:bCs/>
          <w:sz w:val="24"/>
          <w:szCs w:val="24"/>
        </w:rPr>
        <w:t>Téléphone : 03.85.44.60.00</w:t>
      </w:r>
    </w:p>
    <w:p w14:paraId="08A656E2" w14:textId="0624CBE3" w:rsidR="00456A0C" w:rsidRDefault="00456A0C" w:rsidP="00456A0C">
      <w:pPr>
        <w:ind w:left="-284"/>
        <w:rPr>
          <w:rFonts w:ascii="Arial" w:hAnsi="Arial" w:cs="Arial"/>
          <w:bCs/>
          <w:sz w:val="24"/>
          <w:szCs w:val="24"/>
        </w:rPr>
      </w:pPr>
      <w:r>
        <w:rPr>
          <w:rFonts w:ascii="Arial" w:hAnsi="Arial" w:cs="Arial"/>
          <w:bCs/>
          <w:sz w:val="24"/>
          <w:szCs w:val="24"/>
        </w:rPr>
        <w:t xml:space="preserve">Mail : </w:t>
      </w:r>
      <w:hyperlink r:id="rId12" w:history="1">
        <w:r w:rsidRPr="007F3A90">
          <w:rPr>
            <w:rStyle w:val="Lienhypertexte"/>
            <w:rFonts w:ascii="Arial" w:hAnsi="Arial" w:cs="Arial"/>
            <w:bCs/>
            <w:sz w:val="24"/>
            <w:szCs w:val="24"/>
          </w:rPr>
          <w:t>administration@ehpad-sennecey-st-ambreuil.fr</w:t>
        </w:r>
      </w:hyperlink>
    </w:p>
    <w:p w14:paraId="2642B2A5" w14:textId="77777777" w:rsidR="00456A0C" w:rsidRDefault="00456A0C" w:rsidP="00456A0C">
      <w:pPr>
        <w:ind w:left="-284"/>
        <w:rPr>
          <w:rFonts w:ascii="Arial" w:hAnsi="Arial" w:cs="Arial"/>
          <w:bCs/>
          <w:sz w:val="24"/>
          <w:szCs w:val="24"/>
        </w:rPr>
      </w:pPr>
    </w:p>
    <w:p w14:paraId="79706B84" w14:textId="77777777" w:rsidR="00716D11" w:rsidRDefault="00716D11" w:rsidP="00456A0C">
      <w:pPr>
        <w:ind w:left="-284"/>
        <w:rPr>
          <w:rFonts w:ascii="Arial" w:hAnsi="Arial" w:cs="Arial"/>
          <w:bCs/>
          <w:sz w:val="24"/>
          <w:szCs w:val="24"/>
        </w:rPr>
      </w:pPr>
    </w:p>
    <w:p w14:paraId="7F08BF71" w14:textId="4E5546A5" w:rsidR="00716D11" w:rsidRDefault="00716D11" w:rsidP="00456A0C">
      <w:pPr>
        <w:ind w:left="-284"/>
        <w:rPr>
          <w:rFonts w:ascii="Arial" w:hAnsi="Arial" w:cs="Arial"/>
          <w:bCs/>
          <w:sz w:val="24"/>
          <w:szCs w:val="24"/>
        </w:rPr>
      </w:pPr>
      <w:r w:rsidRPr="00716D11">
        <w:rPr>
          <w:rFonts w:ascii="Arial" w:hAnsi="Arial" w:cs="Arial"/>
          <w:b/>
          <w:sz w:val="24"/>
          <w:szCs w:val="24"/>
          <w:u w:val="single"/>
        </w:rPr>
        <w:t>Représentant du pouvoir adjudicateur</w:t>
      </w:r>
      <w:r>
        <w:rPr>
          <w:rFonts w:ascii="Arial" w:hAnsi="Arial" w:cs="Arial"/>
          <w:bCs/>
          <w:sz w:val="24"/>
          <w:szCs w:val="24"/>
        </w:rPr>
        <w:t xml:space="preserve"> : </w:t>
      </w:r>
    </w:p>
    <w:p w14:paraId="74E9ED82" w14:textId="42F26105" w:rsidR="00716D11" w:rsidRDefault="00716D11" w:rsidP="00456A0C">
      <w:pPr>
        <w:ind w:left="-284"/>
        <w:rPr>
          <w:rFonts w:ascii="Arial" w:hAnsi="Arial" w:cs="Arial"/>
          <w:bCs/>
          <w:sz w:val="24"/>
          <w:szCs w:val="24"/>
        </w:rPr>
      </w:pPr>
      <w:r>
        <w:rPr>
          <w:rFonts w:ascii="Arial" w:hAnsi="Arial" w:cs="Arial"/>
          <w:bCs/>
          <w:sz w:val="24"/>
          <w:szCs w:val="24"/>
        </w:rPr>
        <w:t>Le Directeur de l’EHPAD</w:t>
      </w:r>
    </w:p>
    <w:p w14:paraId="62D4697B" w14:textId="4CEBBC7D" w:rsidR="00716D11" w:rsidRDefault="008A58A3" w:rsidP="00456A0C">
      <w:pPr>
        <w:ind w:left="-284"/>
        <w:rPr>
          <w:rFonts w:ascii="Arial" w:hAnsi="Arial" w:cs="Arial"/>
          <w:bCs/>
          <w:sz w:val="24"/>
          <w:szCs w:val="24"/>
        </w:rPr>
      </w:pPr>
      <w:r>
        <w:rPr>
          <w:rFonts w:ascii="Arial" w:hAnsi="Arial" w:cs="Arial"/>
          <w:bCs/>
          <w:sz w:val="24"/>
          <w:szCs w:val="24"/>
        </w:rPr>
        <w:t>Emmanuel DE BOISSIEU</w:t>
      </w:r>
    </w:p>
    <w:p w14:paraId="01B95751" w14:textId="77777777" w:rsidR="00716D11" w:rsidRDefault="00716D11" w:rsidP="00456A0C">
      <w:pPr>
        <w:ind w:left="-284"/>
        <w:rPr>
          <w:rFonts w:ascii="Arial" w:hAnsi="Arial" w:cs="Arial"/>
          <w:bCs/>
          <w:sz w:val="24"/>
          <w:szCs w:val="24"/>
        </w:rPr>
      </w:pPr>
    </w:p>
    <w:p w14:paraId="3AC247B7" w14:textId="5BA6F5B2" w:rsidR="00716D11" w:rsidRDefault="00716D11" w:rsidP="00456A0C">
      <w:pPr>
        <w:ind w:left="-284"/>
        <w:rPr>
          <w:rFonts w:ascii="Arial" w:hAnsi="Arial" w:cs="Arial"/>
          <w:bCs/>
          <w:sz w:val="24"/>
          <w:szCs w:val="24"/>
        </w:rPr>
      </w:pPr>
      <w:r w:rsidRPr="00716D11">
        <w:rPr>
          <w:rFonts w:ascii="Arial" w:hAnsi="Arial" w:cs="Arial"/>
          <w:b/>
          <w:sz w:val="24"/>
          <w:szCs w:val="24"/>
          <w:u w:val="single"/>
        </w:rPr>
        <w:t>Référence du comptable assignataire de la dépense</w:t>
      </w:r>
      <w:r>
        <w:rPr>
          <w:rFonts w:ascii="Arial" w:hAnsi="Arial" w:cs="Arial"/>
          <w:bCs/>
          <w:sz w:val="24"/>
          <w:szCs w:val="24"/>
        </w:rPr>
        <w:t xml:space="preserve"> : </w:t>
      </w:r>
    </w:p>
    <w:p w14:paraId="012DA44B" w14:textId="460FA202" w:rsidR="00716D11" w:rsidRDefault="00716D11" w:rsidP="00456A0C">
      <w:pPr>
        <w:ind w:left="-284"/>
        <w:rPr>
          <w:rFonts w:ascii="Arial" w:hAnsi="Arial" w:cs="Arial"/>
          <w:bCs/>
          <w:sz w:val="24"/>
          <w:szCs w:val="24"/>
        </w:rPr>
      </w:pPr>
      <w:r>
        <w:rPr>
          <w:rFonts w:ascii="Arial" w:hAnsi="Arial" w:cs="Arial"/>
          <w:bCs/>
          <w:sz w:val="24"/>
          <w:szCs w:val="24"/>
        </w:rPr>
        <w:t>Monsieur le Trésorier Principal de Chalon-Hôpitaux</w:t>
      </w:r>
    </w:p>
    <w:p w14:paraId="4DB2893E" w14:textId="77777777" w:rsidR="00716D11" w:rsidRDefault="00716D11" w:rsidP="00456A0C">
      <w:pPr>
        <w:ind w:left="-284"/>
        <w:rPr>
          <w:rFonts w:ascii="Arial" w:hAnsi="Arial" w:cs="Arial"/>
          <w:bCs/>
          <w:sz w:val="24"/>
          <w:szCs w:val="24"/>
        </w:rPr>
      </w:pPr>
    </w:p>
    <w:p w14:paraId="452C0B4C" w14:textId="0C9D7724" w:rsidR="00716D11" w:rsidRDefault="00716D11" w:rsidP="00456A0C">
      <w:pPr>
        <w:ind w:left="-284"/>
        <w:rPr>
          <w:rFonts w:ascii="Arial" w:hAnsi="Arial" w:cs="Arial"/>
          <w:bCs/>
          <w:sz w:val="24"/>
          <w:szCs w:val="24"/>
        </w:rPr>
      </w:pPr>
      <w:r w:rsidRPr="00716D11">
        <w:rPr>
          <w:rFonts w:ascii="Arial" w:hAnsi="Arial" w:cs="Arial"/>
          <w:b/>
          <w:sz w:val="24"/>
          <w:szCs w:val="24"/>
          <w:u w:val="single"/>
        </w:rPr>
        <w:t>Objet de la consultation</w:t>
      </w:r>
      <w:r>
        <w:rPr>
          <w:rFonts w:ascii="Arial" w:hAnsi="Arial" w:cs="Arial"/>
          <w:bCs/>
          <w:sz w:val="24"/>
          <w:szCs w:val="24"/>
        </w:rPr>
        <w:t xml:space="preserve"> : </w:t>
      </w:r>
    </w:p>
    <w:p w14:paraId="13299018" w14:textId="07FEE641" w:rsidR="00716D11" w:rsidRDefault="00716D11" w:rsidP="00456A0C">
      <w:pPr>
        <w:ind w:left="-284"/>
        <w:rPr>
          <w:rFonts w:ascii="Arial" w:hAnsi="Arial" w:cs="Arial"/>
          <w:bCs/>
          <w:sz w:val="24"/>
          <w:szCs w:val="24"/>
        </w:rPr>
      </w:pPr>
      <w:r>
        <w:rPr>
          <w:rFonts w:ascii="Arial" w:hAnsi="Arial" w:cs="Arial"/>
          <w:bCs/>
          <w:sz w:val="24"/>
          <w:szCs w:val="24"/>
        </w:rPr>
        <w:t>Préparation et livraison de repas en liaison froide</w:t>
      </w:r>
    </w:p>
    <w:p w14:paraId="59ED9002" w14:textId="77777777" w:rsidR="00716D11" w:rsidRDefault="00716D11" w:rsidP="00456A0C">
      <w:pPr>
        <w:ind w:left="-284"/>
        <w:rPr>
          <w:rFonts w:ascii="Arial" w:hAnsi="Arial" w:cs="Arial"/>
          <w:bCs/>
          <w:sz w:val="24"/>
          <w:szCs w:val="24"/>
        </w:rPr>
      </w:pPr>
    </w:p>
    <w:p w14:paraId="509FF324" w14:textId="1885CC54" w:rsidR="00716D11" w:rsidRPr="000B6DDF" w:rsidRDefault="00716D11" w:rsidP="00456A0C">
      <w:pPr>
        <w:ind w:left="-284"/>
        <w:rPr>
          <w:rFonts w:ascii="Arial" w:hAnsi="Arial" w:cs="Arial"/>
          <w:bCs/>
          <w:sz w:val="24"/>
          <w:szCs w:val="24"/>
        </w:rPr>
      </w:pPr>
      <w:r w:rsidRPr="000B6DDF">
        <w:rPr>
          <w:rFonts w:ascii="Arial" w:hAnsi="Arial" w:cs="Arial"/>
          <w:bCs/>
          <w:sz w:val="24"/>
          <w:szCs w:val="24"/>
        </w:rPr>
        <w:t xml:space="preserve">Date d’envoi de l’avis d’appel public à la </w:t>
      </w:r>
      <w:r w:rsidR="00C9016A" w:rsidRPr="000B6DDF">
        <w:rPr>
          <w:rFonts w:ascii="Arial" w:hAnsi="Arial" w:cs="Arial"/>
          <w:bCs/>
          <w:sz w:val="24"/>
          <w:szCs w:val="24"/>
        </w:rPr>
        <w:t xml:space="preserve">concurrence : </w:t>
      </w:r>
      <w:r w:rsidR="009765C9">
        <w:rPr>
          <w:rFonts w:ascii="Arial" w:hAnsi="Arial" w:cs="Arial"/>
          <w:bCs/>
          <w:sz w:val="24"/>
          <w:szCs w:val="24"/>
        </w:rPr>
        <w:t>M</w:t>
      </w:r>
      <w:r w:rsidR="00EA31FB">
        <w:rPr>
          <w:rFonts w:ascii="Arial" w:hAnsi="Arial" w:cs="Arial"/>
          <w:bCs/>
          <w:sz w:val="24"/>
          <w:szCs w:val="24"/>
        </w:rPr>
        <w:t>ardi 29</w:t>
      </w:r>
      <w:r w:rsidR="009765C9">
        <w:rPr>
          <w:rFonts w:ascii="Arial" w:hAnsi="Arial" w:cs="Arial"/>
          <w:bCs/>
          <w:sz w:val="24"/>
          <w:szCs w:val="24"/>
        </w:rPr>
        <w:t xml:space="preserve"> septembre</w:t>
      </w:r>
      <w:r w:rsidR="008A58A3">
        <w:rPr>
          <w:rFonts w:ascii="Arial" w:hAnsi="Arial" w:cs="Arial"/>
          <w:bCs/>
          <w:sz w:val="24"/>
          <w:szCs w:val="24"/>
        </w:rPr>
        <w:t xml:space="preserve"> 2026</w:t>
      </w:r>
    </w:p>
    <w:p w14:paraId="78FC5A1C" w14:textId="093135F6" w:rsidR="00716D11" w:rsidRDefault="00716D11" w:rsidP="00456A0C">
      <w:pPr>
        <w:ind w:left="-284"/>
        <w:rPr>
          <w:rFonts w:ascii="Arial" w:hAnsi="Arial" w:cs="Arial"/>
          <w:bCs/>
          <w:sz w:val="24"/>
          <w:szCs w:val="24"/>
        </w:rPr>
      </w:pPr>
      <w:r w:rsidRPr="000B6DDF">
        <w:rPr>
          <w:rFonts w:ascii="Arial" w:hAnsi="Arial" w:cs="Arial"/>
          <w:bCs/>
          <w:sz w:val="24"/>
          <w:szCs w:val="24"/>
        </w:rPr>
        <w:t xml:space="preserve">Date limite de remise des offres : </w:t>
      </w:r>
      <w:r w:rsidR="00EA31FB">
        <w:rPr>
          <w:rFonts w:ascii="Arial" w:hAnsi="Arial" w:cs="Arial"/>
          <w:bCs/>
          <w:sz w:val="24"/>
          <w:szCs w:val="24"/>
        </w:rPr>
        <w:t>mercredi 18</w:t>
      </w:r>
      <w:r w:rsidR="008A58A3">
        <w:rPr>
          <w:rFonts w:ascii="Arial" w:hAnsi="Arial" w:cs="Arial"/>
          <w:bCs/>
          <w:sz w:val="24"/>
          <w:szCs w:val="24"/>
        </w:rPr>
        <w:t xml:space="preserve"> novembre</w:t>
      </w:r>
      <w:r w:rsidRPr="000B6DDF">
        <w:rPr>
          <w:rFonts w:ascii="Arial" w:hAnsi="Arial" w:cs="Arial"/>
          <w:bCs/>
          <w:sz w:val="24"/>
          <w:szCs w:val="24"/>
        </w:rPr>
        <w:t xml:space="preserve"> 202</w:t>
      </w:r>
      <w:r w:rsidR="008A58A3">
        <w:rPr>
          <w:rFonts w:ascii="Arial" w:hAnsi="Arial" w:cs="Arial"/>
          <w:bCs/>
          <w:sz w:val="24"/>
          <w:szCs w:val="24"/>
        </w:rPr>
        <w:t>6</w:t>
      </w:r>
      <w:r w:rsidRPr="000B6DDF">
        <w:rPr>
          <w:rFonts w:ascii="Arial" w:hAnsi="Arial" w:cs="Arial"/>
          <w:bCs/>
          <w:sz w:val="24"/>
          <w:szCs w:val="24"/>
        </w:rPr>
        <w:t xml:space="preserve"> à 12 heures</w:t>
      </w:r>
    </w:p>
    <w:p w14:paraId="24D3704F" w14:textId="77777777" w:rsidR="00716D11" w:rsidRDefault="00716D11" w:rsidP="00456A0C">
      <w:pPr>
        <w:ind w:left="-284"/>
        <w:rPr>
          <w:rFonts w:ascii="Arial" w:hAnsi="Arial" w:cs="Arial"/>
          <w:bCs/>
          <w:sz w:val="24"/>
          <w:szCs w:val="24"/>
        </w:rPr>
      </w:pPr>
    </w:p>
    <w:p w14:paraId="2D407599" w14:textId="77777777" w:rsidR="00716D11" w:rsidRDefault="00716D11" w:rsidP="00456A0C">
      <w:pPr>
        <w:ind w:left="-284"/>
        <w:rPr>
          <w:rFonts w:ascii="Arial" w:hAnsi="Arial" w:cs="Arial"/>
          <w:bCs/>
          <w:sz w:val="24"/>
          <w:szCs w:val="24"/>
        </w:rPr>
      </w:pPr>
    </w:p>
    <w:p w14:paraId="2CC06A25" w14:textId="77777777" w:rsidR="00716D11" w:rsidRDefault="00716D11" w:rsidP="00456A0C">
      <w:pPr>
        <w:ind w:left="-284"/>
        <w:rPr>
          <w:rFonts w:ascii="Arial" w:hAnsi="Arial" w:cs="Arial"/>
          <w:bCs/>
          <w:sz w:val="24"/>
          <w:szCs w:val="24"/>
        </w:rPr>
      </w:pPr>
    </w:p>
    <w:p w14:paraId="70C68199" w14:textId="77777777" w:rsidR="00716D11" w:rsidRDefault="00716D11" w:rsidP="00456A0C">
      <w:pPr>
        <w:ind w:left="-284"/>
        <w:rPr>
          <w:rFonts w:ascii="Arial" w:hAnsi="Arial" w:cs="Arial"/>
          <w:bCs/>
          <w:sz w:val="24"/>
          <w:szCs w:val="24"/>
        </w:rPr>
      </w:pPr>
    </w:p>
    <w:p w14:paraId="48559FF6" w14:textId="77777777" w:rsidR="00716D11" w:rsidRDefault="00716D11" w:rsidP="00716D11">
      <w:pPr>
        <w:spacing w:before="1"/>
        <w:ind w:left="201"/>
        <w:jc w:val="center"/>
        <w:rPr>
          <w:rFonts w:ascii="Calibri"/>
          <w:color w:val="1F1F1F"/>
          <w:spacing w:val="-2"/>
          <w:w w:val="95"/>
          <w:sz w:val="50"/>
        </w:rPr>
      </w:pPr>
      <w:r>
        <w:rPr>
          <w:rFonts w:ascii="Calibri"/>
          <w:color w:val="1F1F1F"/>
          <w:spacing w:val="-2"/>
          <w:w w:val="95"/>
          <w:sz w:val="50"/>
        </w:rPr>
        <w:lastRenderedPageBreak/>
        <w:t>SOMMAIRE</w:t>
      </w:r>
    </w:p>
    <w:sdt>
      <w:sdtPr>
        <w:rPr>
          <w:rFonts w:asciiTheme="minorHAnsi" w:eastAsiaTheme="minorEastAsia" w:hAnsiTheme="minorHAnsi" w:cs="Times New Roman"/>
          <w:color w:val="auto"/>
          <w:sz w:val="22"/>
          <w:szCs w:val="22"/>
        </w:rPr>
        <w:id w:val="-356500994"/>
        <w:docPartObj>
          <w:docPartGallery w:val="Table of Contents"/>
          <w:docPartUnique/>
        </w:docPartObj>
      </w:sdtPr>
      <w:sdtContent>
        <w:p w14:paraId="5500D7CC" w14:textId="77777777" w:rsidR="00716D11" w:rsidRPr="007765F7" w:rsidRDefault="00716D11" w:rsidP="00716D11">
          <w:pPr>
            <w:pStyle w:val="Titre1"/>
          </w:pPr>
          <w:r w:rsidRPr="007765F7">
            <w:t>Article 1</w:t>
          </w:r>
          <w:r w:rsidRPr="007765F7">
            <w:rPr>
              <w:vertAlign w:val="superscript"/>
            </w:rPr>
            <w:t>ER</w:t>
          </w:r>
          <w:r w:rsidRPr="007765F7">
            <w:t xml:space="preserve"> - OBJET DU MARCHE </w:t>
          </w:r>
          <w:r w:rsidRPr="007765F7">
            <w:ptab w:relativeTo="margin" w:alignment="right" w:leader="dot"/>
          </w:r>
          <w:r w:rsidRPr="007765F7">
            <w:t>3</w:t>
          </w:r>
        </w:p>
        <w:p w14:paraId="1C639EDA" w14:textId="77777777" w:rsidR="00716D11" w:rsidRPr="007765F7" w:rsidRDefault="00716D11" w:rsidP="00716D11">
          <w:pPr>
            <w:pStyle w:val="TM2"/>
            <w:rPr>
              <w:rFonts w:ascii="Arial" w:hAnsi="Arial" w:cs="Arial"/>
              <w:sz w:val="24"/>
              <w:szCs w:val="24"/>
            </w:rPr>
          </w:pPr>
          <w:r w:rsidRPr="007765F7">
            <w:rPr>
              <w:rFonts w:ascii="Arial" w:hAnsi="Arial" w:cs="Arial"/>
              <w:sz w:val="24"/>
              <w:szCs w:val="24"/>
            </w:rPr>
            <w:t>1.1 IDENTIFICATION DE L’ACHETEUR</w:t>
          </w:r>
          <w:r w:rsidRPr="007765F7">
            <w:rPr>
              <w:rFonts w:ascii="Arial" w:hAnsi="Arial" w:cs="Arial"/>
              <w:sz w:val="24"/>
              <w:szCs w:val="24"/>
            </w:rPr>
            <w:ptab w:relativeTo="margin" w:alignment="right" w:leader="dot"/>
          </w:r>
          <w:r w:rsidRPr="007765F7">
            <w:rPr>
              <w:rFonts w:ascii="Arial" w:hAnsi="Arial" w:cs="Arial"/>
              <w:sz w:val="24"/>
              <w:szCs w:val="24"/>
            </w:rPr>
            <w:t>3</w:t>
          </w:r>
        </w:p>
        <w:p w14:paraId="34D1E0B2" w14:textId="77777777" w:rsidR="00716D11" w:rsidRPr="007765F7" w:rsidRDefault="00716D11" w:rsidP="00716D11">
          <w:pPr>
            <w:pStyle w:val="TM3"/>
            <w:ind w:left="284"/>
            <w:rPr>
              <w:rFonts w:ascii="Arial" w:hAnsi="Arial" w:cs="Arial"/>
              <w:sz w:val="24"/>
              <w:szCs w:val="24"/>
            </w:rPr>
          </w:pPr>
          <w:r w:rsidRPr="007765F7">
            <w:rPr>
              <w:rFonts w:ascii="Arial" w:hAnsi="Arial" w:cs="Arial"/>
              <w:sz w:val="24"/>
              <w:szCs w:val="24"/>
            </w:rPr>
            <w:t xml:space="preserve">1.2 OBJET DU MARCHE </w:t>
          </w:r>
          <w:r w:rsidRPr="007765F7">
            <w:rPr>
              <w:rFonts w:ascii="Arial" w:hAnsi="Arial" w:cs="Arial"/>
              <w:sz w:val="24"/>
              <w:szCs w:val="24"/>
            </w:rPr>
            <w:ptab w:relativeTo="margin" w:alignment="right" w:leader="dot"/>
          </w:r>
          <w:r w:rsidRPr="007765F7">
            <w:rPr>
              <w:rFonts w:ascii="Arial" w:hAnsi="Arial" w:cs="Arial"/>
              <w:sz w:val="24"/>
              <w:szCs w:val="24"/>
            </w:rPr>
            <w:t>3</w:t>
          </w:r>
        </w:p>
        <w:p w14:paraId="72A5DBC9" w14:textId="77777777" w:rsidR="00716D11" w:rsidRPr="007765F7" w:rsidRDefault="00716D11" w:rsidP="00716D11">
          <w:pPr>
            <w:pStyle w:val="Titre1"/>
          </w:pPr>
          <w:r w:rsidRPr="007765F7">
            <w:t xml:space="preserve">Article 2 - FORME DU MARCHE </w:t>
          </w:r>
          <w:r w:rsidRPr="007765F7">
            <w:ptab w:relativeTo="margin" w:alignment="right" w:leader="dot"/>
          </w:r>
          <w:r w:rsidRPr="007765F7">
            <w:t>3</w:t>
          </w:r>
        </w:p>
        <w:p w14:paraId="5FEDA707" w14:textId="1DD24E0D" w:rsidR="00716D11" w:rsidRPr="007765F7" w:rsidRDefault="00716D11" w:rsidP="00716D11">
          <w:pPr>
            <w:pStyle w:val="Titre1"/>
          </w:pPr>
          <w:r w:rsidRPr="007765F7">
            <w:t xml:space="preserve">Article 3 – LIEU D’EXECUTION OU DE LIVRAISON </w:t>
          </w:r>
          <w:r w:rsidRPr="007765F7">
            <w:ptab w:relativeTo="margin" w:alignment="right" w:leader="dot"/>
          </w:r>
          <w:r w:rsidR="00A546F0">
            <w:t>3</w:t>
          </w:r>
        </w:p>
        <w:p w14:paraId="3B2D9EDF" w14:textId="77777777" w:rsidR="00716D11" w:rsidRPr="007765F7" w:rsidRDefault="00716D11" w:rsidP="00716D11">
          <w:pPr>
            <w:pStyle w:val="Titre1"/>
          </w:pPr>
          <w:r w:rsidRPr="007765F7">
            <w:t xml:space="preserve">Article 4 – CARACTERISTIQUES PRINCIPALES </w:t>
          </w:r>
          <w:r w:rsidRPr="007765F7">
            <w:ptab w:relativeTo="margin" w:alignment="right" w:leader="dot"/>
          </w:r>
          <w:r w:rsidRPr="007765F7">
            <w:t>4</w:t>
          </w:r>
        </w:p>
        <w:p w14:paraId="603496FE" w14:textId="7E4F64B6" w:rsidR="00716D11" w:rsidRPr="007765F7" w:rsidRDefault="00716D11" w:rsidP="00716D11">
          <w:pPr>
            <w:pStyle w:val="Titre1"/>
          </w:pPr>
          <w:r w:rsidRPr="007765F7">
            <w:t xml:space="preserve">Article 5 – DUREE DU MARCHE OU DELAI D’EXECUTION </w:t>
          </w:r>
          <w:r w:rsidRPr="007765F7">
            <w:ptab w:relativeTo="margin" w:alignment="right" w:leader="dot"/>
          </w:r>
          <w:r w:rsidR="00A546F0">
            <w:t>4</w:t>
          </w:r>
        </w:p>
        <w:p w14:paraId="5C918123" w14:textId="0D4CD629" w:rsidR="00716D11" w:rsidRPr="007765F7" w:rsidRDefault="00716D11" w:rsidP="00716D11">
          <w:pPr>
            <w:pStyle w:val="Titre1"/>
          </w:pPr>
          <w:r w:rsidRPr="007765F7">
            <w:t xml:space="preserve">Article 6 – </w:t>
          </w:r>
          <w:r w:rsidR="00A24AB2">
            <w:t>VISITE PREALABLE SUR SITE</w:t>
          </w:r>
          <w:r w:rsidRPr="007765F7">
            <w:t xml:space="preserve"> </w:t>
          </w:r>
          <w:r w:rsidRPr="007765F7">
            <w:ptab w:relativeTo="margin" w:alignment="right" w:leader="dot"/>
          </w:r>
          <w:r w:rsidR="00A546F0">
            <w:t>4</w:t>
          </w:r>
        </w:p>
        <w:p w14:paraId="55140703" w14:textId="4DE6E4C7" w:rsidR="00716D11" w:rsidRPr="007765F7" w:rsidRDefault="00716D11" w:rsidP="00716D11">
          <w:pPr>
            <w:pStyle w:val="Titre1"/>
          </w:pPr>
          <w:r w:rsidRPr="007765F7">
            <w:t>Article 7 – COMPOSITION DU DOSSIER DE CONSULTATION</w:t>
          </w:r>
          <w:r w:rsidRPr="007765F7">
            <w:ptab w:relativeTo="margin" w:alignment="right" w:leader="dot"/>
          </w:r>
          <w:r w:rsidR="00A546F0">
            <w:t>4</w:t>
          </w:r>
        </w:p>
        <w:p w14:paraId="7C5DDC1F" w14:textId="0D97746E" w:rsidR="00716D11" w:rsidRPr="007765F7" w:rsidRDefault="00716D11" w:rsidP="00716D11">
          <w:pPr>
            <w:pStyle w:val="TM2"/>
            <w:rPr>
              <w:rFonts w:ascii="Arial" w:hAnsi="Arial" w:cs="Arial"/>
              <w:sz w:val="24"/>
              <w:szCs w:val="24"/>
            </w:rPr>
          </w:pPr>
          <w:r w:rsidRPr="007765F7">
            <w:rPr>
              <w:rFonts w:ascii="Arial" w:hAnsi="Arial" w:cs="Arial"/>
              <w:sz w:val="24"/>
              <w:szCs w:val="24"/>
            </w:rPr>
            <w:t>7.1 MODALITES DE DEROULEMENT DE LA PROCEDURE</w:t>
          </w:r>
          <w:r w:rsidRPr="007765F7">
            <w:rPr>
              <w:rFonts w:ascii="Arial" w:hAnsi="Arial" w:cs="Arial"/>
              <w:sz w:val="24"/>
              <w:szCs w:val="24"/>
            </w:rPr>
            <w:ptab w:relativeTo="margin" w:alignment="right" w:leader="dot"/>
          </w:r>
          <w:r w:rsidR="00A546F0">
            <w:rPr>
              <w:rFonts w:ascii="Arial" w:hAnsi="Arial" w:cs="Arial"/>
              <w:sz w:val="24"/>
              <w:szCs w:val="24"/>
            </w:rPr>
            <w:t>5</w:t>
          </w:r>
        </w:p>
        <w:p w14:paraId="37D28FE4" w14:textId="52879E20" w:rsidR="00716D11" w:rsidRPr="007765F7" w:rsidRDefault="00716D11" w:rsidP="00716D11">
          <w:pPr>
            <w:pStyle w:val="Titre1"/>
          </w:pPr>
          <w:r w:rsidRPr="007765F7">
            <w:t>Article 8 –CONDITIONS DE PARTICIPATION</w:t>
          </w:r>
          <w:r w:rsidRPr="007765F7">
            <w:ptab w:relativeTo="margin" w:alignment="right" w:leader="dot"/>
          </w:r>
          <w:r w:rsidR="00A546F0">
            <w:t>7</w:t>
          </w:r>
        </w:p>
        <w:p w14:paraId="23E6F6C5" w14:textId="5EE431DB" w:rsidR="00716D11" w:rsidRPr="007765F7" w:rsidRDefault="00716D11" w:rsidP="00716D11">
          <w:pPr>
            <w:pStyle w:val="Titre1"/>
          </w:pPr>
          <w:r w:rsidRPr="007765F7">
            <w:t xml:space="preserve">Article 9 – NOMBRE DE CANDIDATS </w:t>
          </w:r>
          <w:r w:rsidRPr="007765F7">
            <w:ptab w:relativeTo="margin" w:alignment="right" w:leader="dot"/>
          </w:r>
          <w:r w:rsidR="00A546F0">
            <w:t>7</w:t>
          </w:r>
        </w:p>
        <w:p w14:paraId="6E95AE58" w14:textId="4C5DFC5A" w:rsidR="00716D11" w:rsidRPr="007765F7" w:rsidRDefault="00716D11" w:rsidP="00716D11">
          <w:pPr>
            <w:pStyle w:val="Titre1"/>
          </w:pPr>
          <w:r w:rsidRPr="007765F7">
            <w:t>Article 10 – CRITERES D’ATTRIBUTION</w:t>
          </w:r>
          <w:r w:rsidRPr="007765F7">
            <w:ptab w:relativeTo="margin" w:alignment="right" w:leader="dot"/>
          </w:r>
          <w:r w:rsidR="00A546F0">
            <w:t>7</w:t>
          </w:r>
        </w:p>
        <w:p w14:paraId="7F4E4A72" w14:textId="3BA3588B" w:rsidR="00716D11" w:rsidRPr="007765F7" w:rsidRDefault="00716D11" w:rsidP="00716D11">
          <w:pPr>
            <w:pStyle w:val="Titre1"/>
          </w:pPr>
          <w:r w:rsidRPr="007765F7">
            <w:t>Article 11 – ATTRIBUTION</w:t>
          </w:r>
          <w:r w:rsidRPr="007765F7">
            <w:ptab w:relativeTo="margin" w:alignment="right" w:leader="dot"/>
          </w:r>
          <w:r w:rsidR="00A546F0">
            <w:t>8</w:t>
          </w:r>
        </w:p>
        <w:p w14:paraId="798AE794" w14:textId="1C2A1584" w:rsidR="00716D11" w:rsidRPr="007765F7" w:rsidRDefault="00716D11" w:rsidP="00716D11">
          <w:pPr>
            <w:pStyle w:val="Titre1"/>
          </w:pPr>
          <w:r w:rsidRPr="007765F7">
            <w:t>Article 12 – CONDITIONS DE DELAI</w:t>
          </w:r>
          <w:r w:rsidRPr="007765F7">
            <w:ptab w:relativeTo="margin" w:alignment="right" w:leader="dot"/>
          </w:r>
          <w:r w:rsidR="00A546F0">
            <w:t>8</w:t>
          </w:r>
        </w:p>
        <w:p w14:paraId="60E315D2" w14:textId="037AE183" w:rsidR="00716D11" w:rsidRDefault="00716D11" w:rsidP="00716D11">
          <w:pPr>
            <w:pStyle w:val="Titre1"/>
          </w:pPr>
          <w:r w:rsidRPr="007765F7">
            <w:t>Article 13 – AUTRES RENSEIGNEMENTS</w:t>
          </w:r>
          <w:r w:rsidRPr="007765F7">
            <w:ptab w:relativeTo="margin" w:alignment="right" w:leader="dot"/>
          </w:r>
          <w:r w:rsidR="00A546F0">
            <w:t>8-9</w:t>
          </w:r>
        </w:p>
        <w:p w14:paraId="02C8F947" w14:textId="77777777" w:rsidR="00716D11" w:rsidRDefault="00000000" w:rsidP="00716D11">
          <w:pPr>
            <w:pStyle w:val="TM3"/>
            <w:ind w:left="446"/>
            <w:rPr>
              <w:rFonts w:ascii="Arial" w:eastAsia="Arial" w:hAnsi="Arial" w:cs="Arial"/>
              <w:lang w:eastAsia="en-US"/>
            </w:rPr>
          </w:pPr>
        </w:p>
      </w:sdtContent>
    </w:sdt>
    <w:p w14:paraId="3C81931F" w14:textId="77777777" w:rsidR="00716D11" w:rsidRDefault="00716D11" w:rsidP="00456A0C">
      <w:pPr>
        <w:ind w:left="-284"/>
        <w:rPr>
          <w:rFonts w:ascii="Arial" w:eastAsia="FangSong" w:hAnsi="Arial" w:cs="Arial"/>
          <w:bCs/>
          <w:sz w:val="24"/>
          <w:szCs w:val="24"/>
        </w:rPr>
      </w:pPr>
    </w:p>
    <w:p w14:paraId="1C296372" w14:textId="77777777" w:rsidR="00716D11" w:rsidRDefault="00716D11" w:rsidP="00456A0C">
      <w:pPr>
        <w:ind w:left="-284"/>
        <w:rPr>
          <w:rFonts w:ascii="Arial" w:eastAsia="FangSong" w:hAnsi="Arial" w:cs="Arial"/>
          <w:bCs/>
          <w:sz w:val="24"/>
          <w:szCs w:val="24"/>
        </w:rPr>
      </w:pPr>
    </w:p>
    <w:p w14:paraId="6B8DB9BC" w14:textId="77777777" w:rsidR="00716D11" w:rsidRDefault="00716D11" w:rsidP="00456A0C">
      <w:pPr>
        <w:ind w:left="-284"/>
        <w:rPr>
          <w:rFonts w:ascii="Arial" w:eastAsia="FangSong" w:hAnsi="Arial" w:cs="Arial"/>
          <w:bCs/>
          <w:sz w:val="24"/>
          <w:szCs w:val="24"/>
        </w:rPr>
      </w:pPr>
    </w:p>
    <w:p w14:paraId="2E505614" w14:textId="77777777" w:rsidR="00716D11" w:rsidRDefault="00716D11" w:rsidP="00456A0C">
      <w:pPr>
        <w:ind w:left="-284"/>
        <w:rPr>
          <w:rFonts w:ascii="Arial" w:eastAsia="FangSong" w:hAnsi="Arial" w:cs="Arial"/>
          <w:bCs/>
          <w:sz w:val="24"/>
          <w:szCs w:val="24"/>
        </w:rPr>
      </w:pPr>
    </w:p>
    <w:p w14:paraId="1F6C6610" w14:textId="77777777" w:rsidR="00716D11" w:rsidRDefault="00716D11" w:rsidP="00456A0C">
      <w:pPr>
        <w:ind w:left="-284"/>
        <w:rPr>
          <w:rFonts w:ascii="Arial" w:eastAsia="FangSong" w:hAnsi="Arial" w:cs="Arial"/>
          <w:bCs/>
          <w:sz w:val="24"/>
          <w:szCs w:val="24"/>
        </w:rPr>
      </w:pPr>
    </w:p>
    <w:p w14:paraId="7C3DE1D5" w14:textId="77777777" w:rsidR="00716D11" w:rsidRDefault="00716D11" w:rsidP="00456A0C">
      <w:pPr>
        <w:ind w:left="-284"/>
        <w:rPr>
          <w:rFonts w:ascii="Arial" w:eastAsia="FangSong" w:hAnsi="Arial" w:cs="Arial"/>
          <w:bCs/>
          <w:sz w:val="24"/>
          <w:szCs w:val="24"/>
        </w:rPr>
      </w:pPr>
    </w:p>
    <w:p w14:paraId="4198BBF9" w14:textId="77777777" w:rsidR="00716D11" w:rsidRDefault="00716D11" w:rsidP="00456A0C">
      <w:pPr>
        <w:ind w:left="-284"/>
        <w:rPr>
          <w:rFonts w:ascii="Arial" w:eastAsia="FangSong" w:hAnsi="Arial" w:cs="Arial"/>
          <w:bCs/>
          <w:sz w:val="24"/>
          <w:szCs w:val="24"/>
        </w:rPr>
      </w:pPr>
    </w:p>
    <w:p w14:paraId="38F42E59" w14:textId="77777777" w:rsidR="00716D11" w:rsidRDefault="00716D11" w:rsidP="00456A0C">
      <w:pPr>
        <w:ind w:left="-284"/>
        <w:rPr>
          <w:rFonts w:ascii="Arial" w:eastAsia="FangSong" w:hAnsi="Arial" w:cs="Arial"/>
          <w:bCs/>
          <w:sz w:val="24"/>
          <w:szCs w:val="24"/>
        </w:rPr>
      </w:pPr>
    </w:p>
    <w:p w14:paraId="2528C5E2" w14:textId="77777777" w:rsidR="00716D11" w:rsidRDefault="00716D11" w:rsidP="00456A0C">
      <w:pPr>
        <w:ind w:left="-284"/>
        <w:rPr>
          <w:rFonts w:ascii="Arial" w:eastAsia="FangSong" w:hAnsi="Arial" w:cs="Arial"/>
          <w:bCs/>
          <w:sz w:val="24"/>
          <w:szCs w:val="24"/>
        </w:rPr>
      </w:pPr>
    </w:p>
    <w:p w14:paraId="2AA7A428" w14:textId="77777777" w:rsidR="00716D11" w:rsidRDefault="00716D11" w:rsidP="00456A0C">
      <w:pPr>
        <w:ind w:left="-284"/>
        <w:rPr>
          <w:rFonts w:ascii="Arial" w:eastAsia="FangSong" w:hAnsi="Arial" w:cs="Arial"/>
          <w:bCs/>
          <w:sz w:val="24"/>
          <w:szCs w:val="24"/>
        </w:rPr>
      </w:pPr>
    </w:p>
    <w:p w14:paraId="592A9C08" w14:textId="77777777" w:rsidR="00716D11" w:rsidRDefault="00716D11" w:rsidP="00456A0C">
      <w:pPr>
        <w:ind w:left="-284"/>
        <w:rPr>
          <w:rFonts w:ascii="Arial" w:eastAsia="FangSong" w:hAnsi="Arial" w:cs="Arial"/>
          <w:bCs/>
          <w:sz w:val="24"/>
          <w:szCs w:val="24"/>
        </w:rPr>
      </w:pPr>
    </w:p>
    <w:p w14:paraId="5F985579" w14:textId="77777777" w:rsidR="00716D11" w:rsidRDefault="00716D11" w:rsidP="00456A0C">
      <w:pPr>
        <w:ind w:left="-284"/>
        <w:rPr>
          <w:rFonts w:ascii="Arial" w:eastAsia="FangSong" w:hAnsi="Arial" w:cs="Arial"/>
          <w:bCs/>
          <w:sz w:val="24"/>
          <w:szCs w:val="24"/>
        </w:rPr>
      </w:pPr>
    </w:p>
    <w:p w14:paraId="00C4FBDF" w14:textId="77777777" w:rsidR="00716D11" w:rsidRDefault="00716D11" w:rsidP="00456A0C">
      <w:pPr>
        <w:ind w:left="-284"/>
        <w:rPr>
          <w:rFonts w:ascii="Arial" w:eastAsia="FangSong" w:hAnsi="Arial" w:cs="Arial"/>
          <w:bCs/>
          <w:sz w:val="24"/>
          <w:szCs w:val="24"/>
        </w:rPr>
      </w:pPr>
    </w:p>
    <w:p w14:paraId="0B331DBB" w14:textId="77777777" w:rsidR="00421232" w:rsidRPr="00A50BE7" w:rsidRDefault="00421232" w:rsidP="00421232">
      <w:pPr>
        <w:pBdr>
          <w:top w:val="single" w:sz="4" w:space="1" w:color="auto"/>
          <w:left w:val="single" w:sz="4" w:space="4" w:color="auto"/>
          <w:bottom w:val="single" w:sz="4" w:space="1" w:color="auto"/>
          <w:right w:val="single" w:sz="4" w:space="4" w:color="auto"/>
          <w:between w:val="single" w:sz="4" w:space="1" w:color="auto"/>
          <w:bar w:val="single" w:sz="4" w:color="auto"/>
        </w:pBdr>
        <w:ind w:left="-284"/>
        <w:jc w:val="both"/>
        <w:rPr>
          <w:rFonts w:ascii="Arial" w:hAnsi="Arial" w:cs="Arial"/>
          <w:b/>
          <w:color w:val="5B9BD5" w:themeColor="accent1"/>
          <w:sz w:val="24"/>
          <w:szCs w:val="24"/>
        </w:rPr>
      </w:pPr>
      <w:r w:rsidRPr="00A50BE7">
        <w:rPr>
          <w:rFonts w:ascii="Arial" w:hAnsi="Arial" w:cs="Arial"/>
          <w:b/>
          <w:color w:val="5B9BD5" w:themeColor="accent1"/>
          <w:sz w:val="24"/>
          <w:szCs w:val="24"/>
        </w:rPr>
        <w:lastRenderedPageBreak/>
        <w:t>Article 1</w:t>
      </w:r>
      <w:r w:rsidRPr="00A50BE7">
        <w:rPr>
          <w:rFonts w:ascii="Arial" w:hAnsi="Arial" w:cs="Arial"/>
          <w:b/>
          <w:color w:val="5B9BD5" w:themeColor="accent1"/>
          <w:sz w:val="24"/>
          <w:szCs w:val="24"/>
          <w:vertAlign w:val="superscript"/>
        </w:rPr>
        <w:t>er</w:t>
      </w:r>
      <w:r w:rsidRPr="00A50BE7">
        <w:rPr>
          <w:rFonts w:ascii="Arial" w:hAnsi="Arial" w:cs="Arial"/>
          <w:b/>
          <w:color w:val="5B9BD5" w:themeColor="accent1"/>
          <w:sz w:val="24"/>
          <w:szCs w:val="24"/>
        </w:rPr>
        <w:t> : OBJET DU MARCHE</w:t>
      </w:r>
    </w:p>
    <w:p w14:paraId="4ABB6F8D" w14:textId="77777777" w:rsidR="00716D11" w:rsidRDefault="00716D11" w:rsidP="00456A0C">
      <w:pPr>
        <w:ind w:left="-284"/>
        <w:rPr>
          <w:rFonts w:ascii="Arial" w:eastAsia="FangSong" w:hAnsi="Arial" w:cs="Arial"/>
          <w:bCs/>
          <w:sz w:val="24"/>
          <w:szCs w:val="24"/>
        </w:rPr>
      </w:pPr>
    </w:p>
    <w:p w14:paraId="5E8A91CB" w14:textId="575CB8BA" w:rsidR="00716D11" w:rsidRPr="00421232" w:rsidRDefault="00716D11" w:rsidP="00716D11">
      <w:pPr>
        <w:pStyle w:val="Paragraphedeliste"/>
        <w:numPr>
          <w:ilvl w:val="1"/>
          <w:numId w:val="12"/>
        </w:numPr>
        <w:rPr>
          <w:rFonts w:ascii="Arial" w:eastAsia="FangSong" w:hAnsi="Arial" w:cs="Arial"/>
          <w:bCs/>
          <w:sz w:val="24"/>
          <w:szCs w:val="24"/>
          <w:u w:val="single"/>
        </w:rPr>
      </w:pPr>
      <w:r w:rsidRPr="00421232">
        <w:rPr>
          <w:rFonts w:ascii="Arial" w:eastAsia="FangSong" w:hAnsi="Arial" w:cs="Arial"/>
          <w:bCs/>
          <w:sz w:val="24"/>
          <w:szCs w:val="24"/>
          <w:u w:val="single"/>
        </w:rPr>
        <w:t xml:space="preserve">IDENTIFICATION DE L’ACHETEUR </w:t>
      </w:r>
    </w:p>
    <w:p w14:paraId="265F62EB" w14:textId="77777777" w:rsidR="00421232" w:rsidRDefault="00421232" w:rsidP="00421232">
      <w:pPr>
        <w:pStyle w:val="Paragraphedeliste"/>
        <w:ind w:left="121"/>
        <w:rPr>
          <w:rFonts w:ascii="Arial" w:eastAsia="FangSong" w:hAnsi="Arial" w:cs="Arial"/>
          <w:bCs/>
          <w:sz w:val="24"/>
          <w:szCs w:val="24"/>
        </w:rPr>
      </w:pPr>
    </w:p>
    <w:p w14:paraId="233058F9" w14:textId="3C764F12" w:rsidR="00716D11" w:rsidRDefault="00716D11" w:rsidP="00421232">
      <w:pPr>
        <w:pStyle w:val="Paragraphedeliste"/>
        <w:ind w:left="-284"/>
        <w:rPr>
          <w:rFonts w:ascii="Arial" w:eastAsia="FangSong" w:hAnsi="Arial" w:cs="Arial"/>
          <w:bCs/>
          <w:sz w:val="24"/>
          <w:szCs w:val="24"/>
        </w:rPr>
      </w:pPr>
      <w:r>
        <w:rPr>
          <w:rFonts w:ascii="Arial" w:eastAsia="FangSong" w:hAnsi="Arial" w:cs="Arial"/>
          <w:bCs/>
          <w:sz w:val="24"/>
          <w:szCs w:val="24"/>
        </w:rPr>
        <w:t>EHPAD INTERCOMMUNAL SENNECEY LE GRAND – SAINT AMBREUIL</w:t>
      </w:r>
    </w:p>
    <w:p w14:paraId="7EF73278" w14:textId="31704A9E" w:rsidR="00716D11" w:rsidRDefault="00716D11" w:rsidP="00421232">
      <w:pPr>
        <w:pStyle w:val="Paragraphedeliste"/>
        <w:ind w:left="-284"/>
        <w:rPr>
          <w:rFonts w:ascii="Arial" w:eastAsia="FangSong" w:hAnsi="Arial" w:cs="Arial"/>
          <w:bCs/>
          <w:sz w:val="24"/>
          <w:szCs w:val="24"/>
        </w:rPr>
      </w:pPr>
      <w:r>
        <w:rPr>
          <w:rFonts w:ascii="Arial" w:eastAsia="FangSong" w:hAnsi="Arial" w:cs="Arial"/>
          <w:bCs/>
          <w:sz w:val="24"/>
          <w:szCs w:val="24"/>
        </w:rPr>
        <w:t>61 AVENUE DU 4 SEPTEMBRE</w:t>
      </w:r>
    </w:p>
    <w:p w14:paraId="5140EA1F" w14:textId="19ED61BC" w:rsidR="00716D11" w:rsidRDefault="00716D11" w:rsidP="00421232">
      <w:pPr>
        <w:pStyle w:val="Paragraphedeliste"/>
        <w:ind w:left="-284"/>
        <w:rPr>
          <w:rFonts w:ascii="Arial" w:eastAsia="FangSong" w:hAnsi="Arial" w:cs="Arial"/>
          <w:bCs/>
          <w:sz w:val="24"/>
          <w:szCs w:val="24"/>
        </w:rPr>
      </w:pPr>
      <w:r>
        <w:rPr>
          <w:rFonts w:ascii="Arial" w:eastAsia="FangSong" w:hAnsi="Arial" w:cs="Arial"/>
          <w:bCs/>
          <w:sz w:val="24"/>
          <w:szCs w:val="24"/>
        </w:rPr>
        <w:t>71240 SENNECEY LE GRAND</w:t>
      </w:r>
    </w:p>
    <w:p w14:paraId="0474F11B" w14:textId="77777777" w:rsidR="00716D11" w:rsidRPr="00716D11" w:rsidRDefault="00716D11" w:rsidP="00716D11">
      <w:pPr>
        <w:pStyle w:val="Paragraphedeliste"/>
        <w:ind w:left="121"/>
        <w:rPr>
          <w:rFonts w:ascii="Arial" w:eastAsia="FangSong" w:hAnsi="Arial" w:cs="Arial"/>
          <w:bCs/>
          <w:sz w:val="24"/>
          <w:szCs w:val="24"/>
        </w:rPr>
      </w:pPr>
    </w:p>
    <w:p w14:paraId="7E9C9067" w14:textId="7E033EFD" w:rsidR="00716D11" w:rsidRDefault="00421232" w:rsidP="00716D11">
      <w:pPr>
        <w:pStyle w:val="Paragraphedeliste"/>
        <w:numPr>
          <w:ilvl w:val="1"/>
          <w:numId w:val="12"/>
        </w:numPr>
        <w:rPr>
          <w:rFonts w:ascii="Arial" w:eastAsia="FangSong" w:hAnsi="Arial" w:cs="Arial"/>
          <w:bCs/>
          <w:sz w:val="24"/>
          <w:szCs w:val="24"/>
          <w:u w:val="single"/>
        </w:rPr>
      </w:pPr>
      <w:r w:rsidRPr="00421232">
        <w:rPr>
          <w:rFonts w:ascii="Arial" w:eastAsia="FangSong" w:hAnsi="Arial" w:cs="Arial"/>
          <w:bCs/>
          <w:sz w:val="24"/>
          <w:szCs w:val="24"/>
          <w:u w:val="single"/>
        </w:rPr>
        <w:t>OBJET DU MARCHE</w:t>
      </w:r>
    </w:p>
    <w:p w14:paraId="246F8555" w14:textId="77777777" w:rsidR="00421232" w:rsidRDefault="00421232" w:rsidP="00421232">
      <w:pPr>
        <w:rPr>
          <w:rFonts w:ascii="Arial" w:eastAsia="FangSong" w:hAnsi="Arial" w:cs="Arial"/>
          <w:bCs/>
          <w:sz w:val="24"/>
          <w:szCs w:val="24"/>
          <w:u w:val="single"/>
        </w:rPr>
      </w:pPr>
    </w:p>
    <w:p w14:paraId="27A07586" w14:textId="087D757D" w:rsidR="00421232" w:rsidRDefault="00421232" w:rsidP="00421232">
      <w:pPr>
        <w:ind w:left="-284"/>
        <w:rPr>
          <w:rFonts w:ascii="Arial" w:eastAsia="FangSong" w:hAnsi="Arial" w:cs="Arial"/>
          <w:bCs/>
          <w:sz w:val="24"/>
          <w:szCs w:val="24"/>
        </w:rPr>
      </w:pPr>
      <w:r>
        <w:rPr>
          <w:rFonts w:ascii="Arial" w:eastAsia="FangSong" w:hAnsi="Arial" w:cs="Arial"/>
          <w:bCs/>
          <w:sz w:val="24"/>
          <w:szCs w:val="24"/>
        </w:rPr>
        <w:t xml:space="preserve">Le présent marché a pour objet la production et la livraison de repas en liaison froide pour l’EHPAD : </w:t>
      </w:r>
    </w:p>
    <w:p w14:paraId="77A5E23F" w14:textId="77777777" w:rsidR="00421232" w:rsidRPr="00421232" w:rsidRDefault="00421232" w:rsidP="00421232">
      <w:pPr>
        <w:ind w:left="-284"/>
        <w:rPr>
          <w:rFonts w:ascii="Arial" w:eastAsia="FangSong" w:hAnsi="Arial" w:cs="Arial"/>
          <w:bCs/>
          <w:sz w:val="24"/>
          <w:szCs w:val="24"/>
        </w:rPr>
      </w:pPr>
    </w:p>
    <w:p w14:paraId="2CA5A51E" w14:textId="77777777" w:rsidR="00421232" w:rsidRDefault="00716D11" w:rsidP="00421232">
      <w:pPr>
        <w:pStyle w:val="Paragraphedeliste"/>
        <w:ind w:left="-284"/>
        <w:rPr>
          <w:rFonts w:ascii="Arial" w:eastAsia="FangSong" w:hAnsi="Arial" w:cs="Arial"/>
          <w:bCs/>
          <w:sz w:val="24"/>
          <w:szCs w:val="24"/>
        </w:rPr>
      </w:pPr>
      <w:r w:rsidRPr="00716D11">
        <w:rPr>
          <w:rFonts w:eastAsia="FangSong"/>
        </w:rPr>
        <w:t xml:space="preserve"> </w:t>
      </w:r>
      <w:r w:rsidR="00421232">
        <w:rPr>
          <w:rFonts w:ascii="Arial" w:eastAsia="FangSong" w:hAnsi="Arial" w:cs="Arial"/>
          <w:bCs/>
          <w:sz w:val="24"/>
          <w:szCs w:val="24"/>
        </w:rPr>
        <w:t>EHPAD INTERCOMMUNAL SENNECEY LE GRAND – SAINT AMBREUIL</w:t>
      </w:r>
    </w:p>
    <w:p w14:paraId="69BC4829" w14:textId="77777777" w:rsidR="00421232" w:rsidRDefault="00421232" w:rsidP="00421232">
      <w:pPr>
        <w:pStyle w:val="Paragraphedeliste"/>
        <w:ind w:left="-284"/>
        <w:rPr>
          <w:rFonts w:ascii="Arial" w:eastAsia="FangSong" w:hAnsi="Arial" w:cs="Arial"/>
          <w:bCs/>
          <w:sz w:val="24"/>
          <w:szCs w:val="24"/>
        </w:rPr>
      </w:pPr>
      <w:r>
        <w:rPr>
          <w:rFonts w:ascii="Arial" w:eastAsia="FangSong" w:hAnsi="Arial" w:cs="Arial"/>
          <w:bCs/>
          <w:sz w:val="24"/>
          <w:szCs w:val="24"/>
        </w:rPr>
        <w:t>61 AVENUE DU 4 SEPTEMBRE</w:t>
      </w:r>
    </w:p>
    <w:p w14:paraId="77294C0B" w14:textId="77777777" w:rsidR="00421232" w:rsidRDefault="00421232" w:rsidP="00421232">
      <w:pPr>
        <w:pStyle w:val="Paragraphedeliste"/>
        <w:ind w:left="-284"/>
        <w:rPr>
          <w:rFonts w:ascii="Arial" w:eastAsia="FangSong" w:hAnsi="Arial" w:cs="Arial"/>
          <w:bCs/>
          <w:sz w:val="24"/>
          <w:szCs w:val="24"/>
        </w:rPr>
      </w:pPr>
      <w:r>
        <w:rPr>
          <w:rFonts w:ascii="Arial" w:eastAsia="FangSong" w:hAnsi="Arial" w:cs="Arial"/>
          <w:bCs/>
          <w:sz w:val="24"/>
          <w:szCs w:val="24"/>
        </w:rPr>
        <w:t>71240 SENNECEY LE GRAND</w:t>
      </w:r>
    </w:p>
    <w:p w14:paraId="40092C6D" w14:textId="77777777" w:rsidR="00421232" w:rsidRDefault="00421232" w:rsidP="00421232">
      <w:pPr>
        <w:pStyle w:val="Paragraphedeliste"/>
        <w:ind w:left="0"/>
        <w:rPr>
          <w:rFonts w:ascii="Arial" w:eastAsia="FangSong" w:hAnsi="Arial" w:cs="Arial"/>
          <w:bCs/>
          <w:sz w:val="24"/>
          <w:szCs w:val="24"/>
        </w:rPr>
      </w:pPr>
    </w:p>
    <w:p w14:paraId="4D9D0889" w14:textId="63C402B4" w:rsidR="00421232" w:rsidRDefault="00421232" w:rsidP="00421232">
      <w:pPr>
        <w:ind w:left="-284"/>
        <w:jc w:val="both"/>
        <w:rPr>
          <w:rFonts w:ascii="Arial" w:hAnsi="Arial" w:cs="Arial"/>
          <w:bCs/>
          <w:sz w:val="24"/>
          <w:szCs w:val="24"/>
          <w:u w:val="single"/>
        </w:rPr>
      </w:pPr>
      <w:r w:rsidRPr="00421232">
        <w:rPr>
          <w:rFonts w:ascii="Arial" w:hAnsi="Arial" w:cs="Arial"/>
          <w:bCs/>
          <w:sz w:val="24"/>
          <w:szCs w:val="24"/>
          <w:u w:val="single"/>
        </w:rPr>
        <w:t>NB : les fournitures d’épicerie pour les petits déjeuners et les go</w:t>
      </w:r>
      <w:r w:rsidR="00BB6D97">
        <w:rPr>
          <w:rFonts w:ascii="Arial" w:hAnsi="Arial" w:cs="Arial"/>
          <w:bCs/>
          <w:sz w:val="24"/>
          <w:szCs w:val="24"/>
          <w:u w:val="single"/>
        </w:rPr>
        <w:t>û</w:t>
      </w:r>
      <w:r w:rsidRPr="00421232">
        <w:rPr>
          <w:rFonts w:ascii="Arial" w:hAnsi="Arial" w:cs="Arial"/>
          <w:bCs/>
          <w:sz w:val="24"/>
          <w:szCs w:val="24"/>
          <w:u w:val="single"/>
        </w:rPr>
        <w:t xml:space="preserve">ters, les boissons, les </w:t>
      </w:r>
      <w:r w:rsidR="00BB6D97" w:rsidRPr="00421232">
        <w:rPr>
          <w:rFonts w:ascii="Arial" w:hAnsi="Arial" w:cs="Arial"/>
          <w:bCs/>
          <w:sz w:val="24"/>
          <w:szCs w:val="24"/>
          <w:u w:val="single"/>
        </w:rPr>
        <w:t>condiments</w:t>
      </w:r>
      <w:r w:rsidR="00BB6D97">
        <w:rPr>
          <w:rFonts w:ascii="Arial" w:hAnsi="Arial" w:cs="Arial"/>
          <w:bCs/>
          <w:sz w:val="24"/>
          <w:szCs w:val="24"/>
          <w:u w:val="single"/>
        </w:rPr>
        <w:t>,</w:t>
      </w:r>
      <w:r w:rsidR="00BB6D97" w:rsidRPr="00421232">
        <w:rPr>
          <w:rFonts w:ascii="Arial" w:hAnsi="Arial" w:cs="Arial"/>
          <w:bCs/>
          <w:sz w:val="24"/>
          <w:szCs w:val="24"/>
          <w:u w:val="single"/>
        </w:rPr>
        <w:t xml:space="preserve"> le</w:t>
      </w:r>
      <w:r w:rsidRPr="00421232">
        <w:rPr>
          <w:rFonts w:ascii="Arial" w:hAnsi="Arial" w:cs="Arial"/>
          <w:bCs/>
          <w:sz w:val="24"/>
          <w:szCs w:val="24"/>
          <w:u w:val="single"/>
        </w:rPr>
        <w:t xml:space="preserve"> pain sont exclus du marché.</w:t>
      </w:r>
    </w:p>
    <w:p w14:paraId="6B1A6F21" w14:textId="77777777" w:rsidR="00421232" w:rsidRDefault="00421232" w:rsidP="00421232">
      <w:pPr>
        <w:ind w:left="-284"/>
        <w:jc w:val="both"/>
        <w:rPr>
          <w:rFonts w:ascii="Arial" w:hAnsi="Arial" w:cs="Arial"/>
          <w:bCs/>
          <w:sz w:val="24"/>
          <w:szCs w:val="24"/>
          <w:u w:val="single"/>
        </w:rPr>
      </w:pPr>
    </w:p>
    <w:p w14:paraId="35950321" w14:textId="3404930E" w:rsidR="00421232" w:rsidRPr="00A50BE7" w:rsidRDefault="00421232" w:rsidP="00421232">
      <w:pPr>
        <w:pBdr>
          <w:top w:val="single" w:sz="4" w:space="1" w:color="auto"/>
          <w:left w:val="single" w:sz="4" w:space="4" w:color="auto"/>
          <w:bottom w:val="single" w:sz="4" w:space="1" w:color="auto"/>
          <w:right w:val="single" w:sz="4" w:space="4" w:color="auto"/>
          <w:between w:val="single" w:sz="4" w:space="1" w:color="auto"/>
          <w:bar w:val="single" w:sz="4" w:color="auto"/>
        </w:pBdr>
        <w:ind w:left="-284"/>
        <w:jc w:val="both"/>
        <w:rPr>
          <w:rFonts w:ascii="Arial" w:hAnsi="Arial" w:cs="Arial"/>
          <w:b/>
          <w:color w:val="5B9BD5" w:themeColor="accent1"/>
          <w:sz w:val="24"/>
          <w:szCs w:val="24"/>
        </w:rPr>
      </w:pPr>
      <w:r w:rsidRPr="00A50BE7">
        <w:rPr>
          <w:rFonts w:ascii="Arial" w:hAnsi="Arial" w:cs="Arial"/>
          <w:b/>
          <w:color w:val="5B9BD5" w:themeColor="accent1"/>
          <w:sz w:val="24"/>
          <w:szCs w:val="24"/>
        </w:rPr>
        <w:t>Article 2 : FORME DU MARCHE</w:t>
      </w:r>
    </w:p>
    <w:p w14:paraId="0D31998C" w14:textId="77777777" w:rsidR="00421232" w:rsidRDefault="00421232" w:rsidP="00421232">
      <w:pPr>
        <w:ind w:left="-284"/>
        <w:rPr>
          <w:rFonts w:ascii="Arial" w:eastAsia="FangSong" w:hAnsi="Arial" w:cs="Arial"/>
          <w:bCs/>
          <w:sz w:val="24"/>
          <w:szCs w:val="24"/>
        </w:rPr>
      </w:pPr>
    </w:p>
    <w:p w14:paraId="7C14AC4B" w14:textId="71E2CCD2" w:rsidR="00421232" w:rsidRDefault="00421232" w:rsidP="00421232">
      <w:pPr>
        <w:ind w:left="-284"/>
        <w:rPr>
          <w:rFonts w:ascii="Arial" w:eastAsia="FangSong" w:hAnsi="Arial" w:cs="Arial"/>
          <w:bCs/>
          <w:sz w:val="24"/>
          <w:szCs w:val="24"/>
        </w:rPr>
      </w:pPr>
      <w:r>
        <w:rPr>
          <w:rFonts w:ascii="Arial" w:eastAsia="FangSong" w:hAnsi="Arial" w:cs="Arial"/>
          <w:bCs/>
          <w:sz w:val="24"/>
          <w:szCs w:val="24"/>
        </w:rPr>
        <w:t xml:space="preserve">Type de procédure : </w:t>
      </w:r>
    </w:p>
    <w:p w14:paraId="245DD098" w14:textId="77777777" w:rsidR="00421232" w:rsidRDefault="00421232" w:rsidP="00421232">
      <w:pPr>
        <w:ind w:left="-284"/>
        <w:rPr>
          <w:rFonts w:ascii="Arial" w:eastAsia="FangSong" w:hAnsi="Arial" w:cs="Arial"/>
          <w:bCs/>
          <w:sz w:val="24"/>
          <w:szCs w:val="24"/>
        </w:rPr>
      </w:pPr>
    </w:p>
    <w:p w14:paraId="7A87A9D4" w14:textId="651EFA8F" w:rsidR="00421232" w:rsidRDefault="00421232" w:rsidP="00421232">
      <w:pPr>
        <w:ind w:left="-284"/>
        <w:rPr>
          <w:rFonts w:ascii="Arial" w:eastAsia="FangSong" w:hAnsi="Arial" w:cs="Arial"/>
          <w:bCs/>
          <w:sz w:val="24"/>
          <w:szCs w:val="24"/>
        </w:rPr>
      </w:pPr>
      <w:r>
        <w:rPr>
          <w:rFonts w:ascii="Arial" w:eastAsia="FangSong" w:hAnsi="Arial" w:cs="Arial"/>
          <w:bCs/>
          <w:sz w:val="24"/>
          <w:szCs w:val="24"/>
        </w:rPr>
        <w:t xml:space="preserve">La présente consultation est lancée </w:t>
      </w:r>
      <w:r w:rsidR="00366DC2">
        <w:rPr>
          <w:rFonts w:ascii="Arial" w:eastAsia="FangSong" w:hAnsi="Arial" w:cs="Arial"/>
          <w:bCs/>
          <w:sz w:val="24"/>
          <w:szCs w:val="24"/>
        </w:rPr>
        <w:t>selon la procédure de l’appel</w:t>
      </w:r>
      <w:r>
        <w:rPr>
          <w:rFonts w:ascii="Arial" w:eastAsia="FangSong" w:hAnsi="Arial" w:cs="Arial"/>
          <w:bCs/>
          <w:sz w:val="24"/>
          <w:szCs w:val="24"/>
        </w:rPr>
        <w:t xml:space="preserve"> d’offres ouvert établi en application de l’article L2124-2 et des articles R2124-1 et suivants et de l’article R2161-3 et suivants du code de la commande publique.</w:t>
      </w:r>
    </w:p>
    <w:p w14:paraId="2971BDA5" w14:textId="77777777" w:rsidR="00421232" w:rsidRDefault="00421232" w:rsidP="00421232">
      <w:pPr>
        <w:ind w:left="-284"/>
        <w:rPr>
          <w:rFonts w:ascii="Arial" w:eastAsia="FangSong" w:hAnsi="Arial" w:cs="Arial"/>
          <w:bCs/>
          <w:sz w:val="24"/>
          <w:szCs w:val="24"/>
        </w:rPr>
      </w:pPr>
    </w:p>
    <w:p w14:paraId="0F2970F9" w14:textId="06B297AA" w:rsidR="00421232" w:rsidRDefault="00421232" w:rsidP="00421232">
      <w:pPr>
        <w:ind w:left="-284"/>
        <w:rPr>
          <w:rFonts w:ascii="Arial" w:eastAsia="FangSong" w:hAnsi="Arial" w:cs="Arial"/>
          <w:bCs/>
          <w:sz w:val="24"/>
          <w:szCs w:val="24"/>
        </w:rPr>
      </w:pPr>
      <w:r>
        <w:rPr>
          <w:rFonts w:ascii="Arial" w:eastAsia="FangSong" w:hAnsi="Arial" w:cs="Arial"/>
          <w:bCs/>
          <w:sz w:val="24"/>
          <w:szCs w:val="24"/>
        </w:rPr>
        <w:t xml:space="preserve">Le soumissionnaire est tenu de se conformer aux prescriptions prévues par le cahier des charges, au code de la commande publique et aux dispositions du Cahier des Clauses Administratives Générales, applicable aux Marchés Publics de Fournitures et de Services (Arrêté du </w:t>
      </w:r>
      <w:r w:rsidR="00A97742">
        <w:rPr>
          <w:rFonts w:ascii="Arial" w:eastAsia="FangSong" w:hAnsi="Arial" w:cs="Arial"/>
          <w:bCs/>
          <w:sz w:val="24"/>
          <w:szCs w:val="24"/>
        </w:rPr>
        <w:t>30 mars 2021</w:t>
      </w:r>
      <w:r>
        <w:rPr>
          <w:rFonts w:ascii="Arial" w:eastAsia="FangSong" w:hAnsi="Arial" w:cs="Arial"/>
          <w:bCs/>
          <w:sz w:val="24"/>
          <w:szCs w:val="24"/>
        </w:rPr>
        <w:t xml:space="preserve"> portant approbation du CCAG FCS et édité par la Direction des Journaux Officiels).</w:t>
      </w:r>
    </w:p>
    <w:p w14:paraId="583C8236" w14:textId="77777777" w:rsidR="00421232" w:rsidRDefault="00421232" w:rsidP="00421232">
      <w:pPr>
        <w:ind w:left="-284"/>
        <w:rPr>
          <w:rFonts w:ascii="Arial" w:eastAsia="FangSong" w:hAnsi="Arial" w:cs="Arial"/>
          <w:bCs/>
          <w:sz w:val="24"/>
          <w:szCs w:val="24"/>
        </w:rPr>
      </w:pPr>
    </w:p>
    <w:p w14:paraId="007A47FB" w14:textId="163BCB51" w:rsidR="00421232" w:rsidRDefault="00421232" w:rsidP="00421232">
      <w:pPr>
        <w:ind w:left="-284"/>
        <w:rPr>
          <w:rFonts w:ascii="Arial" w:eastAsia="FangSong" w:hAnsi="Arial" w:cs="Arial"/>
          <w:bCs/>
          <w:sz w:val="24"/>
          <w:szCs w:val="24"/>
        </w:rPr>
      </w:pPr>
      <w:r>
        <w:rPr>
          <w:rFonts w:ascii="Arial" w:eastAsia="FangSong" w:hAnsi="Arial" w:cs="Arial"/>
          <w:bCs/>
          <w:sz w:val="24"/>
          <w:szCs w:val="24"/>
        </w:rPr>
        <w:t>Le soumissionnaire reconnait avoir supplée par ses connaissances professionnelles aux détails qui auraient pu être omis dans le présent cahier.</w:t>
      </w:r>
    </w:p>
    <w:p w14:paraId="31B391A0" w14:textId="77777777" w:rsidR="00421232" w:rsidRDefault="00421232" w:rsidP="00421232">
      <w:pPr>
        <w:ind w:left="-284"/>
        <w:rPr>
          <w:rFonts w:ascii="Arial" w:eastAsia="FangSong" w:hAnsi="Arial" w:cs="Arial"/>
          <w:bCs/>
          <w:sz w:val="24"/>
          <w:szCs w:val="24"/>
        </w:rPr>
      </w:pPr>
    </w:p>
    <w:p w14:paraId="75766469" w14:textId="1AA63EDD" w:rsidR="00A50BE7" w:rsidRPr="00A50BE7" w:rsidRDefault="00A50BE7" w:rsidP="00A50BE7">
      <w:pPr>
        <w:pBdr>
          <w:top w:val="single" w:sz="4" w:space="1" w:color="auto"/>
          <w:left w:val="single" w:sz="4" w:space="4" w:color="auto"/>
          <w:bottom w:val="single" w:sz="4" w:space="1" w:color="auto"/>
          <w:right w:val="single" w:sz="4" w:space="4" w:color="auto"/>
          <w:between w:val="single" w:sz="4" w:space="1" w:color="auto"/>
          <w:bar w:val="single" w:sz="4" w:color="auto"/>
        </w:pBdr>
        <w:ind w:left="-284"/>
        <w:jc w:val="both"/>
        <w:rPr>
          <w:rFonts w:ascii="Arial" w:hAnsi="Arial" w:cs="Arial"/>
          <w:b/>
          <w:color w:val="5B9BD5" w:themeColor="accent1"/>
          <w:sz w:val="24"/>
          <w:szCs w:val="24"/>
        </w:rPr>
      </w:pPr>
      <w:r w:rsidRPr="00A50BE7">
        <w:rPr>
          <w:rFonts w:ascii="Arial" w:hAnsi="Arial" w:cs="Arial"/>
          <w:b/>
          <w:color w:val="5B9BD5" w:themeColor="accent1"/>
          <w:sz w:val="24"/>
          <w:szCs w:val="24"/>
        </w:rPr>
        <w:t xml:space="preserve">Article </w:t>
      </w:r>
      <w:r>
        <w:rPr>
          <w:rFonts w:ascii="Arial" w:hAnsi="Arial" w:cs="Arial"/>
          <w:b/>
          <w:color w:val="5B9BD5" w:themeColor="accent1"/>
          <w:sz w:val="24"/>
          <w:szCs w:val="24"/>
        </w:rPr>
        <w:t>3</w:t>
      </w:r>
      <w:r w:rsidRPr="00A50BE7">
        <w:rPr>
          <w:rFonts w:ascii="Arial" w:hAnsi="Arial" w:cs="Arial"/>
          <w:b/>
          <w:color w:val="5B9BD5" w:themeColor="accent1"/>
          <w:sz w:val="24"/>
          <w:szCs w:val="24"/>
        </w:rPr>
        <w:t xml:space="preserve"> : </w:t>
      </w:r>
      <w:r>
        <w:rPr>
          <w:rFonts w:ascii="Arial" w:hAnsi="Arial" w:cs="Arial"/>
          <w:b/>
          <w:color w:val="5B9BD5" w:themeColor="accent1"/>
          <w:sz w:val="24"/>
          <w:szCs w:val="24"/>
        </w:rPr>
        <w:t>LIEU D’EXECUTION OU DE LIVRAISON</w:t>
      </w:r>
    </w:p>
    <w:p w14:paraId="4D2A0DE9" w14:textId="77777777" w:rsidR="00A50BE7" w:rsidRDefault="00A50BE7" w:rsidP="00A50BE7">
      <w:pPr>
        <w:ind w:left="-284"/>
        <w:rPr>
          <w:rFonts w:ascii="Arial" w:eastAsia="FangSong" w:hAnsi="Arial" w:cs="Arial"/>
          <w:bCs/>
          <w:sz w:val="24"/>
          <w:szCs w:val="24"/>
        </w:rPr>
      </w:pPr>
    </w:p>
    <w:p w14:paraId="31724D67" w14:textId="64BD3CEB" w:rsidR="00A50BE7" w:rsidRDefault="00A50BE7" w:rsidP="00A50BE7">
      <w:pPr>
        <w:ind w:left="-284"/>
        <w:rPr>
          <w:rFonts w:ascii="Arial" w:eastAsia="FangSong" w:hAnsi="Arial" w:cs="Arial"/>
          <w:bCs/>
          <w:sz w:val="24"/>
          <w:szCs w:val="24"/>
        </w:rPr>
      </w:pPr>
      <w:r>
        <w:rPr>
          <w:rFonts w:ascii="Arial" w:eastAsia="FangSong" w:hAnsi="Arial" w:cs="Arial"/>
          <w:bCs/>
          <w:sz w:val="24"/>
          <w:szCs w:val="24"/>
        </w:rPr>
        <w:t>Le lieu d’exécution : EHPAD PAILLOUX HAUMONTE</w:t>
      </w:r>
    </w:p>
    <w:p w14:paraId="317DE071" w14:textId="77777777" w:rsidR="00A50BE7" w:rsidRDefault="00A50BE7" w:rsidP="00A50BE7">
      <w:pPr>
        <w:ind w:left="-284"/>
        <w:rPr>
          <w:rFonts w:ascii="Arial" w:eastAsia="FangSong" w:hAnsi="Arial" w:cs="Arial"/>
          <w:bCs/>
          <w:sz w:val="24"/>
          <w:szCs w:val="24"/>
        </w:rPr>
      </w:pPr>
    </w:p>
    <w:p w14:paraId="4BD6F9A3" w14:textId="62BA3F0D" w:rsidR="00A50BE7" w:rsidRDefault="00A50BE7" w:rsidP="00A50BE7">
      <w:pPr>
        <w:ind w:left="-284"/>
        <w:rPr>
          <w:rFonts w:ascii="Arial" w:eastAsia="FangSong" w:hAnsi="Arial" w:cs="Arial"/>
          <w:bCs/>
          <w:sz w:val="24"/>
          <w:szCs w:val="24"/>
        </w:rPr>
      </w:pPr>
      <w:r>
        <w:rPr>
          <w:rFonts w:ascii="Arial" w:eastAsia="FangSong" w:hAnsi="Arial" w:cs="Arial"/>
          <w:bCs/>
          <w:sz w:val="24"/>
          <w:szCs w:val="24"/>
        </w:rPr>
        <w:t xml:space="preserve">Adresse de livraison : </w:t>
      </w:r>
    </w:p>
    <w:p w14:paraId="29690363" w14:textId="77777777" w:rsidR="00A50BE7" w:rsidRDefault="00A50BE7" w:rsidP="00A50BE7">
      <w:pPr>
        <w:ind w:left="-284"/>
        <w:rPr>
          <w:rFonts w:ascii="Arial" w:eastAsia="FangSong" w:hAnsi="Arial" w:cs="Arial"/>
          <w:bCs/>
          <w:sz w:val="24"/>
          <w:szCs w:val="24"/>
        </w:rPr>
      </w:pPr>
    </w:p>
    <w:p w14:paraId="58267B46" w14:textId="23122395" w:rsidR="00A50BE7" w:rsidRDefault="00A50BE7" w:rsidP="00A50BE7">
      <w:pPr>
        <w:ind w:left="-284"/>
        <w:rPr>
          <w:rFonts w:ascii="Arial" w:eastAsia="FangSong" w:hAnsi="Arial" w:cs="Arial"/>
          <w:bCs/>
          <w:sz w:val="24"/>
          <w:szCs w:val="24"/>
        </w:rPr>
      </w:pPr>
      <w:r>
        <w:rPr>
          <w:rFonts w:ascii="Arial" w:eastAsia="FangSong" w:hAnsi="Arial" w:cs="Arial"/>
          <w:bCs/>
          <w:sz w:val="24"/>
          <w:szCs w:val="24"/>
        </w:rPr>
        <w:t>EHPAD PAILLOUX HAUMONTE</w:t>
      </w:r>
    </w:p>
    <w:p w14:paraId="35402B6B" w14:textId="38B65919" w:rsidR="00A50BE7" w:rsidRDefault="00A50BE7" w:rsidP="00A50BE7">
      <w:pPr>
        <w:ind w:left="-284"/>
        <w:rPr>
          <w:rFonts w:ascii="Arial" w:eastAsia="FangSong" w:hAnsi="Arial" w:cs="Arial"/>
          <w:bCs/>
          <w:sz w:val="24"/>
          <w:szCs w:val="24"/>
        </w:rPr>
      </w:pPr>
      <w:r>
        <w:rPr>
          <w:rFonts w:ascii="Arial" w:eastAsia="FangSong" w:hAnsi="Arial" w:cs="Arial"/>
          <w:bCs/>
          <w:sz w:val="24"/>
          <w:szCs w:val="24"/>
        </w:rPr>
        <w:t>Rue de l’Eglise</w:t>
      </w:r>
    </w:p>
    <w:p w14:paraId="7258230B" w14:textId="5A61D5CF" w:rsidR="00A50BE7" w:rsidRDefault="00A50BE7" w:rsidP="00A50BE7">
      <w:pPr>
        <w:ind w:left="-284"/>
        <w:rPr>
          <w:rFonts w:ascii="Arial" w:eastAsia="FangSong" w:hAnsi="Arial" w:cs="Arial"/>
          <w:bCs/>
          <w:sz w:val="24"/>
          <w:szCs w:val="24"/>
        </w:rPr>
      </w:pPr>
      <w:r>
        <w:rPr>
          <w:rFonts w:ascii="Arial" w:eastAsia="FangSong" w:hAnsi="Arial" w:cs="Arial"/>
          <w:bCs/>
          <w:sz w:val="24"/>
          <w:szCs w:val="24"/>
        </w:rPr>
        <w:t>71240 SAINT AMBREUIL</w:t>
      </w:r>
    </w:p>
    <w:p w14:paraId="61645D28" w14:textId="77777777" w:rsidR="00A50BE7" w:rsidRDefault="00A50BE7" w:rsidP="00A50BE7">
      <w:pPr>
        <w:ind w:left="-284"/>
        <w:rPr>
          <w:rFonts w:ascii="Arial" w:eastAsia="FangSong" w:hAnsi="Arial" w:cs="Arial"/>
          <w:bCs/>
          <w:sz w:val="24"/>
          <w:szCs w:val="24"/>
        </w:rPr>
      </w:pPr>
    </w:p>
    <w:p w14:paraId="3581513F" w14:textId="77777777" w:rsidR="00A50BE7" w:rsidRDefault="00A50BE7" w:rsidP="00A50BE7">
      <w:pPr>
        <w:ind w:left="-284"/>
        <w:rPr>
          <w:rFonts w:ascii="Arial" w:eastAsia="FangSong" w:hAnsi="Arial" w:cs="Arial"/>
          <w:bCs/>
          <w:sz w:val="24"/>
          <w:szCs w:val="24"/>
        </w:rPr>
      </w:pPr>
    </w:p>
    <w:p w14:paraId="2AC9F54C" w14:textId="77777777" w:rsidR="00A50BE7" w:rsidRDefault="00A50BE7" w:rsidP="00A50BE7">
      <w:pPr>
        <w:ind w:left="-284"/>
        <w:rPr>
          <w:rFonts w:ascii="Arial" w:eastAsia="FangSong" w:hAnsi="Arial" w:cs="Arial"/>
          <w:bCs/>
          <w:sz w:val="24"/>
          <w:szCs w:val="24"/>
        </w:rPr>
      </w:pPr>
    </w:p>
    <w:p w14:paraId="1CCA0789" w14:textId="2DA34F78" w:rsidR="00A50BE7" w:rsidRPr="00A50BE7" w:rsidRDefault="00A50BE7" w:rsidP="00A50BE7">
      <w:pPr>
        <w:pBdr>
          <w:top w:val="single" w:sz="4" w:space="1" w:color="auto"/>
          <w:left w:val="single" w:sz="4" w:space="4" w:color="auto"/>
          <w:bottom w:val="single" w:sz="4" w:space="1" w:color="auto"/>
          <w:right w:val="single" w:sz="4" w:space="4" w:color="auto"/>
          <w:between w:val="single" w:sz="4" w:space="1" w:color="auto"/>
          <w:bar w:val="single" w:sz="4" w:color="auto"/>
        </w:pBdr>
        <w:ind w:left="-284"/>
        <w:jc w:val="both"/>
        <w:rPr>
          <w:rFonts w:ascii="Arial" w:hAnsi="Arial" w:cs="Arial"/>
          <w:b/>
          <w:color w:val="5B9BD5" w:themeColor="accent1"/>
          <w:sz w:val="24"/>
          <w:szCs w:val="24"/>
        </w:rPr>
      </w:pPr>
      <w:r w:rsidRPr="00A50BE7">
        <w:rPr>
          <w:rFonts w:ascii="Arial" w:hAnsi="Arial" w:cs="Arial"/>
          <w:b/>
          <w:color w:val="5B9BD5" w:themeColor="accent1"/>
          <w:sz w:val="24"/>
          <w:szCs w:val="24"/>
        </w:rPr>
        <w:lastRenderedPageBreak/>
        <w:t xml:space="preserve">Article </w:t>
      </w:r>
      <w:r>
        <w:rPr>
          <w:rFonts w:ascii="Arial" w:hAnsi="Arial" w:cs="Arial"/>
          <w:b/>
          <w:color w:val="5B9BD5" w:themeColor="accent1"/>
          <w:sz w:val="24"/>
          <w:szCs w:val="24"/>
        </w:rPr>
        <w:t>4</w:t>
      </w:r>
      <w:r w:rsidRPr="00A50BE7">
        <w:rPr>
          <w:rFonts w:ascii="Arial" w:hAnsi="Arial" w:cs="Arial"/>
          <w:b/>
          <w:color w:val="5B9BD5" w:themeColor="accent1"/>
          <w:sz w:val="24"/>
          <w:szCs w:val="24"/>
        </w:rPr>
        <w:t xml:space="preserve"> : </w:t>
      </w:r>
      <w:r>
        <w:rPr>
          <w:rFonts w:ascii="Arial" w:hAnsi="Arial" w:cs="Arial"/>
          <w:b/>
          <w:color w:val="5B9BD5" w:themeColor="accent1"/>
          <w:sz w:val="24"/>
          <w:szCs w:val="24"/>
        </w:rPr>
        <w:t>CARACTERISTIQUES PRINCIPALES</w:t>
      </w:r>
    </w:p>
    <w:p w14:paraId="430FCCE0" w14:textId="77777777" w:rsidR="00A50BE7" w:rsidRDefault="00A50BE7" w:rsidP="00A50BE7">
      <w:pPr>
        <w:ind w:left="-284"/>
        <w:rPr>
          <w:rFonts w:ascii="Arial" w:eastAsia="FangSong" w:hAnsi="Arial" w:cs="Arial"/>
          <w:bCs/>
          <w:sz w:val="24"/>
          <w:szCs w:val="24"/>
        </w:rPr>
      </w:pPr>
    </w:p>
    <w:p w14:paraId="4863F27A" w14:textId="08B8C7A5" w:rsidR="00A50BE7" w:rsidRDefault="00A50BE7" w:rsidP="00964E37">
      <w:pPr>
        <w:ind w:left="-284"/>
        <w:jc w:val="both"/>
        <w:rPr>
          <w:rFonts w:ascii="Arial" w:eastAsia="FangSong" w:hAnsi="Arial" w:cs="Arial"/>
          <w:bCs/>
          <w:sz w:val="24"/>
          <w:szCs w:val="24"/>
        </w:rPr>
      </w:pPr>
      <w:r>
        <w:rPr>
          <w:rFonts w:ascii="Arial" w:eastAsia="FangSong" w:hAnsi="Arial" w:cs="Arial"/>
          <w:bCs/>
          <w:sz w:val="24"/>
          <w:szCs w:val="24"/>
        </w:rPr>
        <w:t>Quantités : Se reporter au bordereau de prix</w:t>
      </w:r>
    </w:p>
    <w:p w14:paraId="0DBB8FD3" w14:textId="77777777" w:rsidR="00653E24" w:rsidRDefault="00653E24" w:rsidP="00964E37">
      <w:pPr>
        <w:ind w:left="-284"/>
        <w:jc w:val="both"/>
        <w:rPr>
          <w:rFonts w:ascii="Arial" w:eastAsia="FangSong" w:hAnsi="Arial" w:cs="Arial"/>
          <w:bCs/>
          <w:sz w:val="24"/>
          <w:szCs w:val="24"/>
        </w:rPr>
      </w:pPr>
    </w:p>
    <w:p w14:paraId="37DEA66E" w14:textId="2E51A88A" w:rsidR="00A50BE7" w:rsidRDefault="00A50BE7" w:rsidP="00964E37">
      <w:pPr>
        <w:ind w:left="-284"/>
        <w:jc w:val="both"/>
        <w:rPr>
          <w:rFonts w:ascii="Arial" w:eastAsia="FangSong" w:hAnsi="Arial" w:cs="Arial"/>
          <w:bCs/>
          <w:sz w:val="24"/>
          <w:szCs w:val="24"/>
        </w:rPr>
      </w:pPr>
      <w:r>
        <w:rPr>
          <w:rFonts w:ascii="Arial" w:eastAsia="FangSong" w:hAnsi="Arial" w:cs="Arial"/>
          <w:bCs/>
          <w:sz w:val="24"/>
          <w:szCs w:val="24"/>
        </w:rPr>
        <w:t>Options : Descriptions concernant les achats complémentaires :  Sans objet</w:t>
      </w:r>
    </w:p>
    <w:p w14:paraId="14EA04C0" w14:textId="77777777" w:rsidR="00A50BE7" w:rsidRDefault="00A50BE7" w:rsidP="00964E37">
      <w:pPr>
        <w:ind w:left="-284"/>
        <w:jc w:val="both"/>
        <w:rPr>
          <w:rFonts w:ascii="Arial" w:eastAsia="FangSong" w:hAnsi="Arial" w:cs="Arial"/>
          <w:bCs/>
          <w:sz w:val="24"/>
          <w:szCs w:val="24"/>
        </w:rPr>
      </w:pPr>
    </w:p>
    <w:p w14:paraId="5480E552" w14:textId="1D3BC8D4" w:rsidR="005202C8" w:rsidRDefault="005202C8" w:rsidP="00964E37">
      <w:pPr>
        <w:ind w:left="-284"/>
        <w:jc w:val="both"/>
        <w:rPr>
          <w:rFonts w:ascii="Arial" w:hAnsi="Arial" w:cs="Arial"/>
          <w:bCs/>
          <w:sz w:val="24"/>
          <w:szCs w:val="24"/>
        </w:rPr>
      </w:pPr>
      <w:r>
        <w:rPr>
          <w:rFonts w:ascii="Arial" w:eastAsia="FangSong" w:hAnsi="Arial" w:cs="Arial"/>
          <w:bCs/>
          <w:sz w:val="24"/>
          <w:szCs w:val="24"/>
        </w:rPr>
        <w:t xml:space="preserve">Les variantes sont autorisées </w:t>
      </w:r>
      <w:r w:rsidR="009B5048">
        <w:rPr>
          <w:rFonts w:ascii="Arial" w:eastAsia="FangSong" w:hAnsi="Arial" w:cs="Arial"/>
          <w:bCs/>
          <w:sz w:val="24"/>
          <w:szCs w:val="24"/>
        </w:rPr>
        <w:t xml:space="preserve">avec pour objet l’intégration de </w:t>
      </w:r>
      <w:r>
        <w:rPr>
          <w:rFonts w:ascii="Arial" w:eastAsia="FangSong" w:hAnsi="Arial" w:cs="Arial"/>
          <w:bCs/>
          <w:sz w:val="24"/>
          <w:szCs w:val="24"/>
        </w:rPr>
        <w:t xml:space="preserve">la prestation petit déjeuner incluant </w:t>
      </w:r>
      <w:r w:rsidRPr="005202C8">
        <w:rPr>
          <w:rFonts w:ascii="Arial" w:hAnsi="Arial" w:cs="Arial"/>
          <w:bCs/>
          <w:sz w:val="24"/>
          <w:szCs w:val="24"/>
        </w:rPr>
        <w:t xml:space="preserve">les fournitures d’épicerie pour les petits déjeuners et </w:t>
      </w:r>
      <w:r w:rsidR="009B5048">
        <w:rPr>
          <w:rFonts w:ascii="Arial" w:hAnsi="Arial" w:cs="Arial"/>
          <w:bCs/>
          <w:sz w:val="24"/>
          <w:szCs w:val="24"/>
        </w:rPr>
        <w:t>la prestation d</w:t>
      </w:r>
      <w:r w:rsidRPr="005202C8">
        <w:rPr>
          <w:rFonts w:ascii="Arial" w:hAnsi="Arial" w:cs="Arial"/>
          <w:bCs/>
          <w:sz w:val="24"/>
          <w:szCs w:val="24"/>
        </w:rPr>
        <w:t>es go</w:t>
      </w:r>
      <w:r w:rsidR="00AB5D99">
        <w:rPr>
          <w:rFonts w:ascii="Arial" w:hAnsi="Arial" w:cs="Arial"/>
          <w:bCs/>
          <w:sz w:val="24"/>
          <w:szCs w:val="24"/>
        </w:rPr>
        <w:t>û</w:t>
      </w:r>
      <w:r w:rsidRPr="005202C8">
        <w:rPr>
          <w:rFonts w:ascii="Arial" w:hAnsi="Arial" w:cs="Arial"/>
          <w:bCs/>
          <w:sz w:val="24"/>
          <w:szCs w:val="24"/>
        </w:rPr>
        <w:t xml:space="preserve">ters, </w:t>
      </w:r>
      <w:r w:rsidR="00E76D76">
        <w:rPr>
          <w:rFonts w:ascii="Arial" w:hAnsi="Arial" w:cs="Arial"/>
          <w:bCs/>
          <w:sz w:val="24"/>
          <w:szCs w:val="24"/>
        </w:rPr>
        <w:t xml:space="preserve">également </w:t>
      </w:r>
      <w:r w:rsidRPr="005202C8">
        <w:rPr>
          <w:rFonts w:ascii="Arial" w:hAnsi="Arial" w:cs="Arial"/>
          <w:bCs/>
          <w:sz w:val="24"/>
          <w:szCs w:val="24"/>
        </w:rPr>
        <w:t xml:space="preserve">les condiments </w:t>
      </w:r>
      <w:r w:rsidR="009B5048">
        <w:rPr>
          <w:rFonts w:ascii="Arial" w:hAnsi="Arial" w:cs="Arial"/>
          <w:bCs/>
          <w:sz w:val="24"/>
          <w:szCs w:val="24"/>
        </w:rPr>
        <w:t>et</w:t>
      </w:r>
      <w:r w:rsidRPr="005202C8">
        <w:rPr>
          <w:rFonts w:ascii="Arial" w:hAnsi="Arial" w:cs="Arial"/>
          <w:bCs/>
          <w:sz w:val="24"/>
          <w:szCs w:val="24"/>
        </w:rPr>
        <w:t xml:space="preserve"> le pain.</w:t>
      </w:r>
    </w:p>
    <w:p w14:paraId="18B788BF" w14:textId="77777777" w:rsidR="005202C8" w:rsidRDefault="005202C8" w:rsidP="00964E37">
      <w:pPr>
        <w:ind w:left="-284"/>
        <w:jc w:val="both"/>
        <w:rPr>
          <w:rFonts w:ascii="Arial" w:eastAsia="FangSong" w:hAnsi="Arial" w:cs="Arial"/>
          <w:bCs/>
          <w:sz w:val="24"/>
          <w:szCs w:val="24"/>
        </w:rPr>
      </w:pPr>
    </w:p>
    <w:p w14:paraId="21298BD5" w14:textId="193B4596" w:rsidR="00716D11" w:rsidRDefault="005202C8" w:rsidP="00964E37">
      <w:pPr>
        <w:pBdr>
          <w:top w:val="single" w:sz="4" w:space="1" w:color="auto"/>
          <w:left w:val="single" w:sz="4" w:space="4" w:color="auto"/>
          <w:bottom w:val="single" w:sz="4" w:space="1" w:color="auto"/>
          <w:right w:val="single" w:sz="4" w:space="4" w:color="auto"/>
          <w:between w:val="single" w:sz="4" w:space="1" w:color="auto"/>
          <w:bar w:val="single" w:sz="4" w:color="auto"/>
        </w:pBdr>
        <w:ind w:left="-284"/>
        <w:jc w:val="both"/>
        <w:rPr>
          <w:rFonts w:ascii="Arial" w:hAnsi="Arial" w:cs="Arial"/>
          <w:b/>
          <w:color w:val="5B9BD5" w:themeColor="accent1"/>
          <w:sz w:val="24"/>
          <w:szCs w:val="24"/>
        </w:rPr>
      </w:pPr>
      <w:r w:rsidRPr="00A50BE7">
        <w:rPr>
          <w:rFonts w:ascii="Arial" w:hAnsi="Arial" w:cs="Arial"/>
          <w:b/>
          <w:color w:val="5B9BD5" w:themeColor="accent1"/>
          <w:sz w:val="24"/>
          <w:szCs w:val="24"/>
        </w:rPr>
        <w:t xml:space="preserve">Article </w:t>
      </w:r>
      <w:r>
        <w:rPr>
          <w:rFonts w:ascii="Arial" w:hAnsi="Arial" w:cs="Arial"/>
          <w:b/>
          <w:color w:val="5B9BD5" w:themeColor="accent1"/>
          <w:sz w:val="24"/>
          <w:szCs w:val="24"/>
        </w:rPr>
        <w:t>5</w:t>
      </w:r>
      <w:r w:rsidRPr="00A50BE7">
        <w:rPr>
          <w:rFonts w:ascii="Arial" w:hAnsi="Arial" w:cs="Arial"/>
          <w:b/>
          <w:color w:val="5B9BD5" w:themeColor="accent1"/>
          <w:sz w:val="24"/>
          <w:szCs w:val="24"/>
        </w:rPr>
        <w:t xml:space="preserve"> : </w:t>
      </w:r>
      <w:r>
        <w:rPr>
          <w:rFonts w:ascii="Arial" w:hAnsi="Arial" w:cs="Arial"/>
          <w:b/>
          <w:color w:val="5B9BD5" w:themeColor="accent1"/>
          <w:sz w:val="24"/>
          <w:szCs w:val="24"/>
        </w:rPr>
        <w:t>DUREE DU MARCHE OU DELAI D’EXECUTION</w:t>
      </w:r>
    </w:p>
    <w:p w14:paraId="52BB9BC5" w14:textId="77777777" w:rsidR="005202C8" w:rsidRDefault="005202C8" w:rsidP="00964E37">
      <w:pPr>
        <w:jc w:val="both"/>
        <w:rPr>
          <w:rFonts w:ascii="Arial" w:hAnsi="Arial" w:cs="Arial"/>
          <w:b/>
          <w:color w:val="5B9BD5" w:themeColor="accent1"/>
          <w:sz w:val="24"/>
          <w:szCs w:val="24"/>
        </w:rPr>
      </w:pPr>
    </w:p>
    <w:p w14:paraId="62281CFE" w14:textId="15C310B0" w:rsidR="005202C8" w:rsidRDefault="005202C8" w:rsidP="00964E37">
      <w:pPr>
        <w:ind w:left="-284"/>
        <w:jc w:val="both"/>
        <w:rPr>
          <w:rFonts w:ascii="Arial" w:eastAsia="FangSong" w:hAnsi="Arial" w:cs="Arial"/>
          <w:bCs/>
          <w:sz w:val="24"/>
          <w:szCs w:val="24"/>
        </w:rPr>
      </w:pPr>
      <w:r>
        <w:rPr>
          <w:rFonts w:ascii="Arial" w:eastAsia="FangSong" w:hAnsi="Arial" w:cs="Arial"/>
          <w:bCs/>
          <w:sz w:val="24"/>
          <w:szCs w:val="24"/>
        </w:rPr>
        <w:t xml:space="preserve">Date prévisionnelle de début des prestations (fournitures/installation/formation) : </w:t>
      </w:r>
      <w:r w:rsidR="00CD6856">
        <w:rPr>
          <w:rFonts w:ascii="Arial" w:eastAsia="FangSong" w:hAnsi="Arial" w:cs="Arial"/>
          <w:bCs/>
          <w:sz w:val="24"/>
          <w:szCs w:val="24"/>
        </w:rPr>
        <w:t>01/02/2027</w:t>
      </w:r>
    </w:p>
    <w:p w14:paraId="09565A31" w14:textId="615249D4" w:rsidR="00923019" w:rsidRDefault="00923019" w:rsidP="00923019">
      <w:pPr>
        <w:ind w:left="-284"/>
        <w:jc w:val="both"/>
        <w:rPr>
          <w:rFonts w:ascii="Arial" w:eastAsia="FangSong" w:hAnsi="Arial" w:cs="Arial"/>
          <w:bCs/>
          <w:sz w:val="24"/>
          <w:szCs w:val="24"/>
        </w:rPr>
      </w:pPr>
      <w:r>
        <w:rPr>
          <w:rFonts w:ascii="Arial" w:eastAsia="FangSong" w:hAnsi="Arial" w:cs="Arial"/>
          <w:bCs/>
          <w:sz w:val="24"/>
          <w:szCs w:val="24"/>
        </w:rPr>
        <w:t>Calendrier des marchés ultérieurs en cas de marchés reconductibles : un an renouvelable deux fois, tarif</w:t>
      </w:r>
      <w:r w:rsidR="00FC3843">
        <w:rPr>
          <w:rFonts w:ascii="Arial" w:eastAsia="FangSong" w:hAnsi="Arial" w:cs="Arial"/>
          <w:bCs/>
          <w:sz w:val="24"/>
          <w:szCs w:val="24"/>
        </w:rPr>
        <w:t>s</w:t>
      </w:r>
      <w:r>
        <w:rPr>
          <w:rFonts w:ascii="Arial" w:eastAsia="FangSong" w:hAnsi="Arial" w:cs="Arial"/>
          <w:bCs/>
          <w:sz w:val="24"/>
          <w:szCs w:val="24"/>
        </w:rPr>
        <w:t xml:space="preserve"> révisé</w:t>
      </w:r>
      <w:r w:rsidR="00FC3843">
        <w:rPr>
          <w:rFonts w:ascii="Arial" w:eastAsia="FangSong" w:hAnsi="Arial" w:cs="Arial"/>
          <w:bCs/>
          <w:sz w:val="24"/>
          <w:szCs w:val="24"/>
        </w:rPr>
        <w:t>s</w:t>
      </w:r>
      <w:r>
        <w:rPr>
          <w:rFonts w:ascii="Arial" w:eastAsia="FangSong" w:hAnsi="Arial" w:cs="Arial"/>
          <w:bCs/>
          <w:sz w:val="24"/>
          <w:szCs w:val="24"/>
        </w:rPr>
        <w:t xml:space="preserve"> à la date de renouvellement annuel du marché </w:t>
      </w:r>
    </w:p>
    <w:p w14:paraId="50CEC4C5" w14:textId="77777777" w:rsidR="00923019" w:rsidRDefault="00923019" w:rsidP="00923019">
      <w:pPr>
        <w:ind w:left="-284"/>
        <w:jc w:val="both"/>
        <w:rPr>
          <w:rFonts w:ascii="Arial" w:eastAsia="FangSong" w:hAnsi="Arial" w:cs="Arial"/>
          <w:bCs/>
          <w:sz w:val="24"/>
          <w:szCs w:val="24"/>
        </w:rPr>
      </w:pPr>
    </w:p>
    <w:p w14:paraId="2AACA48A" w14:textId="77777777" w:rsidR="005202C8" w:rsidRDefault="005202C8" w:rsidP="00964E37">
      <w:pPr>
        <w:jc w:val="both"/>
        <w:rPr>
          <w:rFonts w:ascii="Arial" w:eastAsia="FangSong" w:hAnsi="Arial" w:cs="Arial"/>
          <w:bCs/>
          <w:sz w:val="24"/>
          <w:szCs w:val="24"/>
        </w:rPr>
      </w:pPr>
    </w:p>
    <w:p w14:paraId="0417C246" w14:textId="65101FB3" w:rsidR="005202C8" w:rsidRPr="00420EB1" w:rsidRDefault="005202C8" w:rsidP="00964E37">
      <w:pPr>
        <w:pBdr>
          <w:top w:val="single" w:sz="4" w:space="1" w:color="auto"/>
          <w:left w:val="single" w:sz="4" w:space="4" w:color="auto"/>
          <w:bottom w:val="single" w:sz="4" w:space="1" w:color="auto"/>
          <w:right w:val="single" w:sz="4" w:space="4" w:color="auto"/>
          <w:between w:val="single" w:sz="4" w:space="1" w:color="auto"/>
          <w:bar w:val="single" w:sz="4" w:color="auto"/>
        </w:pBdr>
        <w:ind w:left="-284"/>
        <w:jc w:val="both"/>
        <w:rPr>
          <w:rFonts w:ascii="Arial" w:hAnsi="Arial" w:cs="Arial"/>
          <w:b/>
          <w:color w:val="5B9BD5" w:themeColor="accent1"/>
          <w:sz w:val="24"/>
          <w:szCs w:val="24"/>
        </w:rPr>
      </w:pPr>
      <w:r w:rsidRPr="00420EB1">
        <w:rPr>
          <w:rFonts w:ascii="Arial" w:hAnsi="Arial" w:cs="Arial"/>
          <w:b/>
          <w:color w:val="5B9BD5" w:themeColor="accent1"/>
          <w:sz w:val="24"/>
          <w:szCs w:val="24"/>
        </w:rPr>
        <w:t xml:space="preserve">Article 6 : </w:t>
      </w:r>
      <w:r w:rsidR="00923019" w:rsidRPr="00420EB1">
        <w:rPr>
          <w:rFonts w:ascii="Arial" w:hAnsi="Arial" w:cs="Arial"/>
          <w:b/>
          <w:color w:val="5B9BD5" w:themeColor="accent1"/>
          <w:sz w:val="24"/>
          <w:szCs w:val="24"/>
        </w:rPr>
        <w:t>VISITE PREALABLE SUR SITE</w:t>
      </w:r>
      <w:r w:rsidR="00420EB1">
        <w:rPr>
          <w:rFonts w:ascii="Arial" w:hAnsi="Arial" w:cs="Arial"/>
          <w:b/>
          <w:color w:val="5B9BD5" w:themeColor="accent1"/>
          <w:sz w:val="24"/>
          <w:szCs w:val="24"/>
        </w:rPr>
        <w:t xml:space="preserve"> (SAINT AMBREUIL)</w:t>
      </w:r>
    </w:p>
    <w:p w14:paraId="33D6BFEE" w14:textId="77777777" w:rsidR="005202C8" w:rsidRPr="00420EB1" w:rsidRDefault="005202C8" w:rsidP="00964E37">
      <w:pPr>
        <w:jc w:val="both"/>
        <w:rPr>
          <w:rFonts w:ascii="Arial" w:hAnsi="Arial" w:cs="Arial"/>
          <w:bCs/>
          <w:sz w:val="24"/>
          <w:szCs w:val="24"/>
        </w:rPr>
      </w:pPr>
    </w:p>
    <w:p w14:paraId="332D38B3" w14:textId="7BE606E2" w:rsidR="005202C8" w:rsidRDefault="005202C8" w:rsidP="00964E37">
      <w:pPr>
        <w:jc w:val="both"/>
        <w:rPr>
          <w:rFonts w:ascii="Arial" w:hAnsi="Arial" w:cs="Arial"/>
          <w:sz w:val="24"/>
          <w:szCs w:val="24"/>
        </w:rPr>
      </w:pPr>
      <w:r w:rsidRPr="00420EB1">
        <w:rPr>
          <w:rFonts w:ascii="Arial" w:hAnsi="Arial" w:cs="Arial"/>
          <w:sz w:val="24"/>
          <w:szCs w:val="24"/>
        </w:rPr>
        <w:t>Une visite préalable sur les deux sites sera obligatoire. A cette fin, la personne à contacter</w:t>
      </w:r>
      <w:r w:rsidR="00A80BA3">
        <w:rPr>
          <w:rFonts w:ascii="Arial" w:hAnsi="Arial" w:cs="Arial"/>
          <w:sz w:val="24"/>
          <w:szCs w:val="24"/>
        </w:rPr>
        <w:t xml:space="preserve"> préalablement</w:t>
      </w:r>
      <w:r w:rsidRPr="00420EB1">
        <w:rPr>
          <w:rFonts w:ascii="Arial" w:hAnsi="Arial" w:cs="Arial"/>
          <w:sz w:val="24"/>
          <w:szCs w:val="24"/>
        </w:rPr>
        <w:t xml:space="preserve"> sera : </w:t>
      </w:r>
    </w:p>
    <w:p w14:paraId="5073D005" w14:textId="2637316F" w:rsidR="00CD6856" w:rsidRPr="00420EB1" w:rsidRDefault="00CD6856" w:rsidP="00964E37">
      <w:pPr>
        <w:jc w:val="both"/>
        <w:rPr>
          <w:rFonts w:ascii="Arial" w:hAnsi="Arial" w:cs="Arial"/>
          <w:sz w:val="24"/>
          <w:szCs w:val="24"/>
        </w:rPr>
      </w:pPr>
      <w:r>
        <w:rPr>
          <w:rFonts w:ascii="Arial" w:hAnsi="Arial" w:cs="Arial"/>
          <w:sz w:val="24"/>
          <w:szCs w:val="24"/>
        </w:rPr>
        <w:t>Emmanuel DE BOISSIEU</w:t>
      </w:r>
    </w:p>
    <w:p w14:paraId="72A3752E" w14:textId="3D395DC8" w:rsidR="00420EB1" w:rsidRDefault="00420EB1" w:rsidP="00420EB1">
      <w:pPr>
        <w:jc w:val="both"/>
        <w:rPr>
          <w:rFonts w:ascii="Arial" w:hAnsi="Arial" w:cs="Arial"/>
          <w:bCs/>
          <w:sz w:val="24"/>
          <w:szCs w:val="24"/>
        </w:rPr>
      </w:pPr>
      <w:r w:rsidRPr="00276AD7">
        <w:rPr>
          <w:rFonts w:ascii="Arial" w:hAnsi="Arial" w:cs="Arial"/>
          <w:bCs/>
          <w:sz w:val="24"/>
          <w:szCs w:val="24"/>
        </w:rPr>
        <w:t xml:space="preserve">Directeur </w:t>
      </w:r>
    </w:p>
    <w:p w14:paraId="03D35BBA" w14:textId="77777777" w:rsidR="00420EB1" w:rsidRDefault="00420EB1" w:rsidP="00420EB1">
      <w:pPr>
        <w:jc w:val="both"/>
        <w:rPr>
          <w:rFonts w:ascii="Arial" w:hAnsi="Arial" w:cs="Arial"/>
          <w:bCs/>
          <w:sz w:val="24"/>
          <w:szCs w:val="24"/>
        </w:rPr>
      </w:pPr>
      <w:r>
        <w:rPr>
          <w:rFonts w:ascii="Arial" w:hAnsi="Arial" w:cs="Arial"/>
          <w:bCs/>
          <w:sz w:val="24"/>
          <w:szCs w:val="24"/>
        </w:rPr>
        <w:t xml:space="preserve">Mail : </w:t>
      </w:r>
      <w:hyperlink r:id="rId13" w:history="1">
        <w:r w:rsidRPr="001E2483">
          <w:rPr>
            <w:rStyle w:val="Lienhypertexte"/>
            <w:rFonts w:ascii="Arial" w:hAnsi="Arial" w:cs="Arial"/>
            <w:bCs/>
            <w:sz w:val="24"/>
            <w:szCs w:val="24"/>
          </w:rPr>
          <w:t>direction@ehpad-sennecey-st-ambreuil.fr</w:t>
        </w:r>
      </w:hyperlink>
    </w:p>
    <w:p w14:paraId="3F7B69AD" w14:textId="77777777" w:rsidR="005202C8" w:rsidRPr="009307B8" w:rsidRDefault="005202C8" w:rsidP="005202C8">
      <w:pPr>
        <w:rPr>
          <w:rFonts w:ascii="Arial" w:hAnsi="Arial" w:cs="Arial"/>
          <w:sz w:val="24"/>
          <w:szCs w:val="24"/>
          <w:highlight w:val="yellow"/>
        </w:rPr>
      </w:pPr>
    </w:p>
    <w:p w14:paraId="7DB526BF" w14:textId="11231D02" w:rsidR="00964E37" w:rsidRDefault="00964E37" w:rsidP="00964E37">
      <w:pPr>
        <w:pBdr>
          <w:top w:val="single" w:sz="4" w:space="1" w:color="auto"/>
          <w:left w:val="single" w:sz="4" w:space="4" w:color="auto"/>
          <w:bottom w:val="single" w:sz="4" w:space="1" w:color="auto"/>
          <w:right w:val="single" w:sz="4" w:space="4" w:color="auto"/>
          <w:between w:val="single" w:sz="4" w:space="1" w:color="auto"/>
          <w:bar w:val="single" w:sz="4" w:color="auto"/>
        </w:pBdr>
        <w:ind w:left="-284"/>
        <w:jc w:val="both"/>
        <w:rPr>
          <w:rFonts w:ascii="Arial" w:hAnsi="Arial" w:cs="Arial"/>
          <w:b/>
          <w:color w:val="5B9BD5" w:themeColor="accent1"/>
          <w:sz w:val="24"/>
          <w:szCs w:val="24"/>
        </w:rPr>
      </w:pPr>
      <w:r w:rsidRPr="00A50BE7">
        <w:rPr>
          <w:rFonts w:ascii="Arial" w:hAnsi="Arial" w:cs="Arial"/>
          <w:b/>
          <w:color w:val="5B9BD5" w:themeColor="accent1"/>
          <w:sz w:val="24"/>
          <w:szCs w:val="24"/>
        </w:rPr>
        <w:t xml:space="preserve">Article </w:t>
      </w:r>
      <w:r>
        <w:rPr>
          <w:rFonts w:ascii="Arial" w:hAnsi="Arial" w:cs="Arial"/>
          <w:b/>
          <w:color w:val="5B9BD5" w:themeColor="accent1"/>
          <w:sz w:val="24"/>
          <w:szCs w:val="24"/>
        </w:rPr>
        <w:t>7</w:t>
      </w:r>
      <w:r w:rsidRPr="00A50BE7">
        <w:rPr>
          <w:rFonts w:ascii="Arial" w:hAnsi="Arial" w:cs="Arial"/>
          <w:b/>
          <w:color w:val="5B9BD5" w:themeColor="accent1"/>
          <w:sz w:val="24"/>
          <w:szCs w:val="24"/>
        </w:rPr>
        <w:t xml:space="preserve"> : </w:t>
      </w:r>
      <w:r>
        <w:rPr>
          <w:rFonts w:ascii="Arial" w:hAnsi="Arial" w:cs="Arial"/>
          <w:b/>
          <w:color w:val="5B9BD5" w:themeColor="accent1"/>
          <w:sz w:val="24"/>
          <w:szCs w:val="24"/>
        </w:rPr>
        <w:t>COMPOSITION DU DOSSIER DE CONSULTATION</w:t>
      </w:r>
    </w:p>
    <w:p w14:paraId="53765559" w14:textId="77777777" w:rsidR="00964E37" w:rsidRDefault="00964E37" w:rsidP="005202C8">
      <w:pPr>
        <w:rPr>
          <w:rFonts w:ascii="Arial" w:hAnsi="Arial" w:cs="Arial"/>
          <w:sz w:val="24"/>
          <w:szCs w:val="24"/>
        </w:rPr>
      </w:pPr>
    </w:p>
    <w:p w14:paraId="6465F7EB" w14:textId="20E48E13" w:rsidR="00964E37" w:rsidRDefault="00964E37" w:rsidP="00964E37">
      <w:pPr>
        <w:pStyle w:val="Paragraphedeliste"/>
        <w:numPr>
          <w:ilvl w:val="0"/>
          <w:numId w:val="15"/>
        </w:numPr>
        <w:jc w:val="both"/>
        <w:rPr>
          <w:rFonts w:ascii="Arial" w:hAnsi="Arial" w:cs="Arial"/>
          <w:sz w:val="24"/>
          <w:szCs w:val="24"/>
        </w:rPr>
      </w:pPr>
      <w:r>
        <w:rPr>
          <w:rFonts w:ascii="Arial" w:hAnsi="Arial" w:cs="Arial"/>
          <w:sz w:val="24"/>
          <w:szCs w:val="24"/>
        </w:rPr>
        <w:t>L’acte d’engagement (ATTRI1)</w:t>
      </w:r>
    </w:p>
    <w:p w14:paraId="40CCF52B" w14:textId="1D623535" w:rsidR="00964E37" w:rsidRDefault="00964E37" w:rsidP="00964E37">
      <w:pPr>
        <w:pStyle w:val="Paragraphedeliste"/>
        <w:numPr>
          <w:ilvl w:val="0"/>
          <w:numId w:val="15"/>
        </w:numPr>
        <w:jc w:val="both"/>
        <w:rPr>
          <w:rFonts w:ascii="Arial" w:hAnsi="Arial" w:cs="Arial"/>
          <w:sz w:val="24"/>
          <w:szCs w:val="24"/>
        </w:rPr>
      </w:pPr>
      <w:r>
        <w:rPr>
          <w:rFonts w:ascii="Arial" w:hAnsi="Arial" w:cs="Arial"/>
          <w:sz w:val="24"/>
          <w:szCs w:val="24"/>
        </w:rPr>
        <w:t>Bordereau des prix unitaires / détail des prestations</w:t>
      </w:r>
    </w:p>
    <w:p w14:paraId="2070C648" w14:textId="0328F541" w:rsidR="00964E37" w:rsidRDefault="00964E37" w:rsidP="00964E37">
      <w:pPr>
        <w:pStyle w:val="Paragraphedeliste"/>
        <w:numPr>
          <w:ilvl w:val="0"/>
          <w:numId w:val="15"/>
        </w:numPr>
        <w:jc w:val="both"/>
        <w:rPr>
          <w:rFonts w:ascii="Arial" w:hAnsi="Arial" w:cs="Arial"/>
          <w:sz w:val="24"/>
          <w:szCs w:val="24"/>
        </w:rPr>
      </w:pPr>
      <w:bookmarkStart w:id="1" w:name="_Hlk213400174"/>
      <w:r>
        <w:rPr>
          <w:rFonts w:ascii="Arial" w:hAnsi="Arial" w:cs="Arial"/>
          <w:sz w:val="24"/>
          <w:szCs w:val="24"/>
        </w:rPr>
        <w:t xml:space="preserve">Le Cahier des Clauses Administratives Particulières </w:t>
      </w:r>
      <w:bookmarkEnd w:id="1"/>
      <w:r>
        <w:rPr>
          <w:rFonts w:ascii="Arial" w:hAnsi="Arial" w:cs="Arial"/>
          <w:sz w:val="24"/>
          <w:szCs w:val="24"/>
        </w:rPr>
        <w:t>se référant au Cahier des Clauses Administratives Générales applicable aux marchés publics de fournitures et de services en vigueur</w:t>
      </w:r>
    </w:p>
    <w:p w14:paraId="4A73E91D" w14:textId="0C94114C" w:rsidR="00C159EA" w:rsidRDefault="00C159EA" w:rsidP="00964E37">
      <w:pPr>
        <w:pStyle w:val="Paragraphedeliste"/>
        <w:numPr>
          <w:ilvl w:val="0"/>
          <w:numId w:val="15"/>
        </w:numPr>
        <w:jc w:val="both"/>
        <w:rPr>
          <w:rFonts w:ascii="Arial" w:hAnsi="Arial" w:cs="Arial"/>
          <w:sz w:val="24"/>
          <w:szCs w:val="24"/>
        </w:rPr>
      </w:pPr>
      <w:r>
        <w:rPr>
          <w:rFonts w:ascii="Arial" w:hAnsi="Arial" w:cs="Arial"/>
          <w:sz w:val="24"/>
          <w:szCs w:val="24"/>
        </w:rPr>
        <w:t>Le Cahier des Clauses Techniques Particulières</w:t>
      </w:r>
    </w:p>
    <w:p w14:paraId="0239C840" w14:textId="10821A05" w:rsidR="00964E37" w:rsidRDefault="007D0EB8" w:rsidP="00964E37">
      <w:pPr>
        <w:pStyle w:val="Paragraphedeliste"/>
        <w:numPr>
          <w:ilvl w:val="0"/>
          <w:numId w:val="15"/>
        </w:numPr>
        <w:jc w:val="both"/>
        <w:rPr>
          <w:rFonts w:ascii="Arial" w:hAnsi="Arial" w:cs="Arial"/>
          <w:sz w:val="24"/>
          <w:szCs w:val="24"/>
        </w:rPr>
      </w:pPr>
      <w:r>
        <w:rPr>
          <w:rFonts w:ascii="Arial" w:hAnsi="Arial" w:cs="Arial"/>
          <w:sz w:val="24"/>
          <w:szCs w:val="24"/>
        </w:rPr>
        <w:t>Le règlement de consultation</w:t>
      </w:r>
    </w:p>
    <w:p w14:paraId="21B97542" w14:textId="77777777" w:rsidR="00964E37" w:rsidRDefault="00964E37" w:rsidP="00964E37">
      <w:pPr>
        <w:rPr>
          <w:rFonts w:ascii="Arial" w:hAnsi="Arial" w:cs="Arial"/>
          <w:sz w:val="24"/>
          <w:szCs w:val="24"/>
        </w:rPr>
      </w:pPr>
    </w:p>
    <w:p w14:paraId="6FAE10EF" w14:textId="020E765C" w:rsidR="00964E37" w:rsidRDefault="00964E37" w:rsidP="00964E37">
      <w:pPr>
        <w:jc w:val="both"/>
        <w:rPr>
          <w:rFonts w:ascii="Arial" w:hAnsi="Arial" w:cs="Arial"/>
          <w:sz w:val="24"/>
          <w:szCs w:val="24"/>
        </w:rPr>
      </w:pPr>
      <w:r>
        <w:rPr>
          <w:rFonts w:ascii="Arial" w:hAnsi="Arial" w:cs="Arial"/>
          <w:sz w:val="24"/>
          <w:szCs w:val="24"/>
        </w:rPr>
        <w:t>L’original de chacun de ces documents, conservé dans les archives de l’EHPAD INTERCOMMUNAL DE SENNECEY LE GRAND, fait seul foi.</w:t>
      </w:r>
    </w:p>
    <w:p w14:paraId="344AB6C7" w14:textId="77777777" w:rsidR="00964E37" w:rsidRDefault="00964E37" w:rsidP="00964E37">
      <w:pPr>
        <w:jc w:val="both"/>
        <w:rPr>
          <w:rFonts w:ascii="Arial" w:hAnsi="Arial" w:cs="Arial"/>
          <w:sz w:val="24"/>
          <w:szCs w:val="24"/>
        </w:rPr>
      </w:pPr>
    </w:p>
    <w:p w14:paraId="338F739E" w14:textId="77777777" w:rsidR="00964E37" w:rsidRDefault="00964E37" w:rsidP="00964E37">
      <w:pPr>
        <w:jc w:val="both"/>
        <w:rPr>
          <w:rFonts w:ascii="Arial" w:hAnsi="Arial" w:cs="Arial"/>
          <w:sz w:val="24"/>
          <w:szCs w:val="24"/>
        </w:rPr>
      </w:pPr>
    </w:p>
    <w:p w14:paraId="4D136F33" w14:textId="3CF7E471" w:rsidR="00964E37" w:rsidRDefault="00964E37" w:rsidP="00964E37">
      <w:pPr>
        <w:pStyle w:val="Paragraphedeliste"/>
        <w:numPr>
          <w:ilvl w:val="1"/>
          <w:numId w:val="18"/>
        </w:numPr>
        <w:jc w:val="both"/>
        <w:rPr>
          <w:rFonts w:ascii="Arial" w:hAnsi="Arial" w:cs="Arial"/>
          <w:sz w:val="24"/>
          <w:szCs w:val="24"/>
        </w:rPr>
      </w:pPr>
      <w:r w:rsidRPr="00964E37">
        <w:rPr>
          <w:rFonts w:ascii="Arial" w:hAnsi="Arial" w:cs="Arial"/>
          <w:sz w:val="24"/>
          <w:szCs w:val="24"/>
        </w:rPr>
        <w:t xml:space="preserve"> MODALITES DE DEROULEMENT DE LA PROCEDURE</w:t>
      </w:r>
    </w:p>
    <w:p w14:paraId="2B7C6647" w14:textId="77777777" w:rsidR="00964E37" w:rsidRDefault="00964E37" w:rsidP="00964E37">
      <w:pPr>
        <w:pStyle w:val="Paragraphedeliste"/>
        <w:ind w:left="360"/>
        <w:jc w:val="both"/>
        <w:rPr>
          <w:rFonts w:ascii="Arial" w:hAnsi="Arial" w:cs="Arial"/>
          <w:sz w:val="24"/>
          <w:szCs w:val="24"/>
        </w:rPr>
      </w:pPr>
    </w:p>
    <w:p w14:paraId="002AF198" w14:textId="6DBA8247" w:rsidR="00964E37" w:rsidRDefault="00964E37" w:rsidP="00964E37">
      <w:pPr>
        <w:pStyle w:val="Paragraphedeliste"/>
        <w:ind w:left="0"/>
        <w:jc w:val="both"/>
        <w:rPr>
          <w:rFonts w:ascii="Arial" w:hAnsi="Arial" w:cs="Arial"/>
          <w:sz w:val="24"/>
          <w:szCs w:val="24"/>
        </w:rPr>
      </w:pPr>
      <w:r>
        <w:rPr>
          <w:rFonts w:ascii="Arial" w:hAnsi="Arial" w:cs="Arial"/>
          <w:sz w:val="24"/>
          <w:szCs w:val="24"/>
        </w:rPr>
        <w:t>La présente procédure est ouverte, elle se déroulera en une phase unique qui consistera en l’analyse des candidatures et la sélection des offres.</w:t>
      </w:r>
    </w:p>
    <w:p w14:paraId="494BF514" w14:textId="77777777" w:rsidR="00964E37" w:rsidRDefault="00964E37" w:rsidP="00964E37">
      <w:pPr>
        <w:pStyle w:val="Paragraphedeliste"/>
        <w:ind w:left="0"/>
        <w:jc w:val="both"/>
        <w:rPr>
          <w:rFonts w:ascii="Arial" w:hAnsi="Arial" w:cs="Arial"/>
          <w:sz w:val="24"/>
          <w:szCs w:val="24"/>
        </w:rPr>
      </w:pPr>
    </w:p>
    <w:p w14:paraId="3481BB82" w14:textId="2070ECA2" w:rsidR="00964E37" w:rsidRDefault="00964E37" w:rsidP="00964E37">
      <w:pPr>
        <w:pStyle w:val="Paragraphedeliste"/>
        <w:ind w:left="0"/>
        <w:jc w:val="both"/>
        <w:rPr>
          <w:rFonts w:ascii="Arial" w:hAnsi="Arial" w:cs="Arial"/>
          <w:sz w:val="24"/>
          <w:szCs w:val="24"/>
        </w:rPr>
      </w:pPr>
      <w:r>
        <w:rPr>
          <w:rFonts w:ascii="Arial" w:hAnsi="Arial" w:cs="Arial"/>
          <w:sz w:val="24"/>
          <w:szCs w:val="24"/>
        </w:rPr>
        <w:t>Il est rappelé que la totalité du dossier remis par les candidats devra être rédigé en langue française</w:t>
      </w:r>
      <w:r w:rsidR="00E76D76">
        <w:rPr>
          <w:rFonts w:ascii="Arial" w:hAnsi="Arial" w:cs="Arial"/>
          <w:sz w:val="24"/>
          <w:szCs w:val="24"/>
        </w:rPr>
        <w:t xml:space="preserve"> (traduction en français)</w:t>
      </w:r>
      <w:r>
        <w:rPr>
          <w:rFonts w:ascii="Arial" w:hAnsi="Arial" w:cs="Arial"/>
          <w:sz w:val="24"/>
          <w:szCs w:val="24"/>
        </w:rPr>
        <w:t xml:space="preserve"> et que le ou les signataires doivent être habilités à engager juridiquement le candidat.</w:t>
      </w:r>
    </w:p>
    <w:p w14:paraId="7396A30D" w14:textId="77777777" w:rsidR="00964E37" w:rsidRDefault="00964E37" w:rsidP="00964E37">
      <w:pPr>
        <w:pStyle w:val="Paragraphedeliste"/>
        <w:ind w:left="0"/>
        <w:jc w:val="both"/>
        <w:rPr>
          <w:rFonts w:ascii="Arial" w:hAnsi="Arial" w:cs="Arial"/>
          <w:sz w:val="24"/>
          <w:szCs w:val="24"/>
        </w:rPr>
      </w:pPr>
    </w:p>
    <w:p w14:paraId="37B4EE0F" w14:textId="67FBEC38" w:rsidR="00964E37" w:rsidRDefault="00964E37" w:rsidP="00964E37">
      <w:pPr>
        <w:pStyle w:val="Paragraphedeliste"/>
        <w:ind w:left="0"/>
        <w:jc w:val="both"/>
        <w:rPr>
          <w:rFonts w:ascii="Arial" w:hAnsi="Arial" w:cs="Arial"/>
          <w:sz w:val="24"/>
          <w:szCs w:val="24"/>
        </w:rPr>
      </w:pPr>
      <w:r>
        <w:rPr>
          <w:rFonts w:ascii="Arial" w:hAnsi="Arial" w:cs="Arial"/>
          <w:sz w:val="24"/>
          <w:szCs w:val="24"/>
        </w:rPr>
        <w:lastRenderedPageBreak/>
        <w:t>Le dossier à remettre par le candidat (candidatures et offre) sera déposé sur la plateforme ARNIA (TERNUM).</w:t>
      </w:r>
    </w:p>
    <w:p w14:paraId="526BC7B0" w14:textId="77777777" w:rsidR="00964E37" w:rsidRDefault="00964E37" w:rsidP="00964E37">
      <w:pPr>
        <w:pStyle w:val="Paragraphedeliste"/>
        <w:ind w:left="0"/>
        <w:jc w:val="both"/>
        <w:rPr>
          <w:rFonts w:ascii="Arial" w:hAnsi="Arial" w:cs="Arial"/>
          <w:sz w:val="24"/>
          <w:szCs w:val="24"/>
        </w:rPr>
      </w:pPr>
    </w:p>
    <w:p w14:paraId="0F8F73C2" w14:textId="02D0C26F" w:rsidR="00964E37" w:rsidRDefault="00964E37" w:rsidP="00964E37">
      <w:pPr>
        <w:pStyle w:val="Paragraphedeliste"/>
        <w:ind w:left="0"/>
        <w:jc w:val="both"/>
        <w:rPr>
          <w:rFonts w:ascii="Arial" w:hAnsi="Arial" w:cs="Arial"/>
          <w:sz w:val="24"/>
          <w:szCs w:val="24"/>
        </w:rPr>
      </w:pPr>
      <w:r>
        <w:rPr>
          <w:rFonts w:ascii="Arial" w:hAnsi="Arial" w:cs="Arial"/>
          <w:sz w:val="24"/>
          <w:szCs w:val="24"/>
        </w:rPr>
        <w:t xml:space="preserve">Le dossier de consultation doit être retiré en intégralité sur internet via le site ci-dessous : </w:t>
      </w:r>
    </w:p>
    <w:p w14:paraId="63431542" w14:textId="77777777" w:rsidR="00964E37" w:rsidRDefault="00964E37" w:rsidP="00964E37">
      <w:pPr>
        <w:pStyle w:val="Paragraphedeliste"/>
        <w:ind w:left="0"/>
        <w:jc w:val="both"/>
        <w:rPr>
          <w:rFonts w:ascii="Arial" w:hAnsi="Arial" w:cs="Arial"/>
          <w:sz w:val="24"/>
          <w:szCs w:val="24"/>
        </w:rPr>
      </w:pPr>
    </w:p>
    <w:p w14:paraId="73DD0744" w14:textId="37CC765C" w:rsidR="00964E37" w:rsidRDefault="00964E37" w:rsidP="00964E37">
      <w:pPr>
        <w:pStyle w:val="Paragraphedeliste"/>
        <w:ind w:left="0"/>
        <w:jc w:val="both"/>
        <w:rPr>
          <w:rFonts w:ascii="Arial" w:hAnsi="Arial" w:cs="Arial"/>
          <w:sz w:val="24"/>
          <w:szCs w:val="24"/>
        </w:rPr>
      </w:pPr>
      <w:hyperlink r:id="rId14" w:history="1">
        <w:r w:rsidRPr="007F3A90">
          <w:rPr>
            <w:rStyle w:val="Lienhypertexte"/>
            <w:rFonts w:ascii="Arial" w:hAnsi="Arial" w:cs="Arial"/>
            <w:sz w:val="24"/>
            <w:szCs w:val="24"/>
          </w:rPr>
          <w:t>www.ternum-bfc.fr</w:t>
        </w:r>
      </w:hyperlink>
    </w:p>
    <w:p w14:paraId="12B340BD" w14:textId="77777777" w:rsidR="00964E37" w:rsidRDefault="00964E37" w:rsidP="00964E37">
      <w:pPr>
        <w:pStyle w:val="Paragraphedeliste"/>
        <w:ind w:left="0"/>
        <w:jc w:val="both"/>
        <w:rPr>
          <w:rFonts w:ascii="Arial" w:hAnsi="Arial" w:cs="Arial"/>
          <w:sz w:val="24"/>
          <w:szCs w:val="24"/>
        </w:rPr>
      </w:pPr>
    </w:p>
    <w:p w14:paraId="3B346D7D" w14:textId="63D0B4EA" w:rsidR="00964E37" w:rsidRDefault="00964E37" w:rsidP="00964E37">
      <w:pPr>
        <w:jc w:val="both"/>
        <w:rPr>
          <w:rFonts w:ascii="Arial" w:hAnsi="Arial" w:cs="Arial"/>
          <w:b/>
          <w:bCs/>
          <w:sz w:val="24"/>
          <w:szCs w:val="24"/>
        </w:rPr>
      </w:pPr>
      <w:r w:rsidRPr="00964E37">
        <w:rPr>
          <w:rFonts w:ascii="Arial" w:hAnsi="Arial" w:cs="Arial"/>
          <w:sz w:val="24"/>
          <w:szCs w:val="24"/>
        </w:rPr>
        <w:t xml:space="preserve">Sous la référence : </w:t>
      </w:r>
      <w:r w:rsidRPr="00964E37">
        <w:rPr>
          <w:rFonts w:ascii="Arial" w:hAnsi="Arial" w:cs="Arial"/>
          <w:b/>
          <w:bCs/>
          <w:sz w:val="24"/>
          <w:szCs w:val="24"/>
        </w:rPr>
        <w:t>Prestationrestauration202</w:t>
      </w:r>
      <w:r w:rsidR="00CD6856">
        <w:rPr>
          <w:rFonts w:ascii="Arial" w:hAnsi="Arial" w:cs="Arial"/>
          <w:b/>
          <w:bCs/>
          <w:sz w:val="24"/>
          <w:szCs w:val="24"/>
        </w:rPr>
        <w:t>7</w:t>
      </w:r>
    </w:p>
    <w:p w14:paraId="58738508" w14:textId="77777777" w:rsidR="00964E37" w:rsidRDefault="00964E37" w:rsidP="00964E37">
      <w:pPr>
        <w:jc w:val="both"/>
        <w:rPr>
          <w:rFonts w:ascii="Arial" w:hAnsi="Arial" w:cs="Arial"/>
          <w:b/>
          <w:bCs/>
          <w:sz w:val="24"/>
          <w:szCs w:val="24"/>
        </w:rPr>
      </w:pPr>
    </w:p>
    <w:p w14:paraId="7D51CA26" w14:textId="27FB09B4" w:rsidR="00964E37" w:rsidRDefault="00964E37" w:rsidP="00964E37">
      <w:pPr>
        <w:jc w:val="both"/>
        <w:rPr>
          <w:rFonts w:ascii="Arial" w:hAnsi="Arial" w:cs="Arial"/>
          <w:sz w:val="24"/>
          <w:szCs w:val="24"/>
        </w:rPr>
      </w:pPr>
      <w:r w:rsidRPr="00964E37">
        <w:rPr>
          <w:rFonts w:ascii="Arial" w:hAnsi="Arial" w:cs="Arial"/>
          <w:sz w:val="24"/>
          <w:szCs w:val="24"/>
          <w:u w:val="single"/>
        </w:rPr>
        <w:t>Remise des échantillons ou de matériels de démonstration</w:t>
      </w:r>
      <w:r>
        <w:rPr>
          <w:rFonts w:ascii="Arial" w:hAnsi="Arial" w:cs="Arial"/>
          <w:sz w:val="24"/>
          <w:szCs w:val="24"/>
        </w:rPr>
        <w:t xml:space="preserve"> : </w:t>
      </w:r>
    </w:p>
    <w:p w14:paraId="4EB60E1C" w14:textId="77777777" w:rsidR="00964E37" w:rsidRDefault="00964E37" w:rsidP="00964E37">
      <w:pPr>
        <w:jc w:val="both"/>
        <w:rPr>
          <w:rFonts w:ascii="Arial" w:hAnsi="Arial" w:cs="Arial"/>
          <w:sz w:val="24"/>
          <w:szCs w:val="24"/>
        </w:rPr>
      </w:pPr>
    </w:p>
    <w:p w14:paraId="216FC631" w14:textId="61AB16BF" w:rsidR="00964E37" w:rsidRDefault="00964E37" w:rsidP="00964E37">
      <w:pPr>
        <w:jc w:val="both"/>
        <w:rPr>
          <w:rFonts w:ascii="Arial" w:hAnsi="Arial" w:cs="Arial"/>
          <w:sz w:val="24"/>
          <w:szCs w:val="24"/>
        </w:rPr>
      </w:pPr>
      <w:r>
        <w:rPr>
          <w:rFonts w:ascii="Arial" w:hAnsi="Arial" w:cs="Arial"/>
          <w:sz w:val="24"/>
          <w:szCs w:val="24"/>
        </w:rPr>
        <w:t xml:space="preserve">Le présent marché </w:t>
      </w:r>
      <w:r w:rsidR="00CD6856">
        <w:rPr>
          <w:rFonts w:ascii="Arial" w:hAnsi="Arial" w:cs="Arial"/>
          <w:sz w:val="24"/>
          <w:szCs w:val="24"/>
        </w:rPr>
        <w:t xml:space="preserve">prévoit une phase de test/dégustation préalable. </w:t>
      </w:r>
    </w:p>
    <w:p w14:paraId="409E3D1A" w14:textId="77777777" w:rsidR="00672310" w:rsidRDefault="00672310" w:rsidP="00964E37">
      <w:pPr>
        <w:jc w:val="both"/>
        <w:rPr>
          <w:rFonts w:ascii="Arial" w:hAnsi="Arial" w:cs="Arial"/>
          <w:sz w:val="24"/>
          <w:szCs w:val="24"/>
        </w:rPr>
      </w:pPr>
    </w:p>
    <w:p w14:paraId="0082F68A" w14:textId="535D5380" w:rsidR="00672310" w:rsidRDefault="00672310" w:rsidP="00964E37">
      <w:pPr>
        <w:jc w:val="both"/>
        <w:rPr>
          <w:rFonts w:ascii="Arial" w:hAnsi="Arial" w:cs="Arial"/>
          <w:sz w:val="24"/>
          <w:szCs w:val="24"/>
        </w:rPr>
      </w:pPr>
      <w:r w:rsidRPr="00672310">
        <w:rPr>
          <w:rFonts w:ascii="Arial" w:hAnsi="Arial" w:cs="Arial"/>
          <w:sz w:val="24"/>
          <w:szCs w:val="24"/>
          <w:u w:val="single"/>
        </w:rPr>
        <w:t>Modalités de remise des offres</w:t>
      </w:r>
      <w:r>
        <w:rPr>
          <w:rFonts w:ascii="Arial" w:hAnsi="Arial" w:cs="Arial"/>
          <w:sz w:val="24"/>
          <w:szCs w:val="24"/>
        </w:rPr>
        <w:t xml:space="preserve"> : </w:t>
      </w:r>
    </w:p>
    <w:p w14:paraId="7E46309A" w14:textId="77777777" w:rsidR="00672310" w:rsidRDefault="00672310" w:rsidP="00964E37">
      <w:pPr>
        <w:jc w:val="both"/>
        <w:rPr>
          <w:rFonts w:ascii="Arial" w:hAnsi="Arial" w:cs="Arial"/>
          <w:sz w:val="24"/>
          <w:szCs w:val="24"/>
        </w:rPr>
      </w:pPr>
    </w:p>
    <w:p w14:paraId="183E7CBA" w14:textId="0285C939" w:rsidR="00672310" w:rsidRDefault="00672310" w:rsidP="00964E37">
      <w:pPr>
        <w:jc w:val="both"/>
        <w:rPr>
          <w:rFonts w:ascii="Arial" w:hAnsi="Arial" w:cs="Arial"/>
          <w:sz w:val="24"/>
          <w:szCs w:val="24"/>
        </w:rPr>
      </w:pPr>
      <w:r>
        <w:rPr>
          <w:rFonts w:ascii="Arial" w:hAnsi="Arial" w:cs="Arial"/>
          <w:sz w:val="24"/>
          <w:szCs w:val="24"/>
        </w:rPr>
        <w:t xml:space="preserve">Le dossier peut être téléchargé à partir du site : </w:t>
      </w:r>
      <w:bookmarkStart w:id="2" w:name="_Hlk212118329"/>
      <w:r w:rsidR="007D0EB8">
        <w:fldChar w:fldCharType="begin"/>
      </w:r>
      <w:r w:rsidR="007D0EB8">
        <w:instrText>HYPERLINK "http://ternum-bfc.fr/acces-entreprises.html"</w:instrText>
      </w:r>
      <w:r w:rsidR="007D0EB8">
        <w:fldChar w:fldCharType="separate"/>
      </w:r>
      <w:r w:rsidRPr="007F3A90">
        <w:rPr>
          <w:rStyle w:val="Lienhypertexte"/>
          <w:rFonts w:ascii="Arial" w:hAnsi="Arial" w:cs="Arial"/>
          <w:sz w:val="24"/>
          <w:szCs w:val="24"/>
        </w:rPr>
        <w:t>http://ternum-bfc.fr/acces-entreprises.html</w:t>
      </w:r>
      <w:r w:rsidR="007D0EB8">
        <w:rPr>
          <w:rStyle w:val="Lienhypertexte"/>
          <w:rFonts w:ascii="Arial" w:hAnsi="Arial" w:cs="Arial"/>
          <w:sz w:val="24"/>
          <w:szCs w:val="24"/>
        </w:rPr>
        <w:fldChar w:fldCharType="end"/>
      </w:r>
      <w:r>
        <w:rPr>
          <w:rFonts w:ascii="Arial" w:hAnsi="Arial" w:cs="Arial"/>
          <w:sz w:val="24"/>
          <w:szCs w:val="24"/>
        </w:rPr>
        <w:t xml:space="preserve"> </w:t>
      </w:r>
      <w:bookmarkEnd w:id="2"/>
      <w:r w:rsidRPr="00672310">
        <w:rPr>
          <w:rFonts w:ascii="Arial" w:hAnsi="Arial" w:cs="Arial"/>
          <w:b/>
          <w:bCs/>
          <w:sz w:val="24"/>
          <w:szCs w:val="24"/>
          <w:u w:val="single"/>
        </w:rPr>
        <w:t>Sous forme dématérialisée</w:t>
      </w:r>
      <w:r>
        <w:rPr>
          <w:rFonts w:ascii="Arial" w:hAnsi="Arial" w:cs="Arial"/>
          <w:sz w:val="24"/>
          <w:szCs w:val="24"/>
        </w:rPr>
        <w:t xml:space="preserve"> : Le candidat doit signer électroniquement les pièces de son offre en présentant son certificat électronique. Ce certificat doit être délivré par une autorité de certification accréditée et permettre de faire le lien entre une personne physique et le document signé électroniquement.</w:t>
      </w:r>
    </w:p>
    <w:p w14:paraId="72D1CB4C" w14:textId="77777777" w:rsidR="001A1569" w:rsidRDefault="001A1569" w:rsidP="00964E37">
      <w:pPr>
        <w:jc w:val="both"/>
        <w:rPr>
          <w:rFonts w:ascii="Arial" w:hAnsi="Arial" w:cs="Arial"/>
          <w:sz w:val="24"/>
          <w:szCs w:val="24"/>
        </w:rPr>
      </w:pPr>
    </w:p>
    <w:p w14:paraId="0E1B10DD" w14:textId="75B44AA9" w:rsidR="001A1569" w:rsidRDefault="001A1569" w:rsidP="00964E37">
      <w:pPr>
        <w:jc w:val="both"/>
        <w:rPr>
          <w:rFonts w:ascii="Arial" w:hAnsi="Arial" w:cs="Arial"/>
          <w:sz w:val="24"/>
          <w:szCs w:val="24"/>
        </w:rPr>
      </w:pPr>
      <w:r>
        <w:rPr>
          <w:rFonts w:ascii="Arial" w:hAnsi="Arial" w:cs="Arial"/>
          <w:sz w:val="24"/>
          <w:szCs w:val="24"/>
        </w:rPr>
        <w:t xml:space="preserve">Pour pouvoir faire une offre électronique, l’entreprise doit s’assurer de répondre aux pré-requis techniques de la plateforme achat-sante.com (voir le site : </w:t>
      </w:r>
      <w:hyperlink r:id="rId15" w:history="1">
        <w:r w:rsidRPr="001A1569">
          <w:rPr>
            <w:rStyle w:val="Lienhypertexte"/>
            <w:rFonts w:ascii="Arial" w:hAnsi="Arial" w:cs="Arial"/>
            <w:sz w:val="24"/>
            <w:szCs w:val="24"/>
          </w:rPr>
          <w:t>http://ternum-bfc.fr/acces-entreprises.html</w:t>
        </w:r>
      </w:hyperlink>
      <w:r>
        <w:rPr>
          <w:rFonts w:ascii="Arial" w:hAnsi="Arial" w:cs="Arial"/>
          <w:sz w:val="24"/>
          <w:szCs w:val="24"/>
        </w:rPr>
        <w:t>)</w:t>
      </w:r>
    </w:p>
    <w:p w14:paraId="5FD7AB43" w14:textId="77777777" w:rsidR="001A1569" w:rsidRDefault="001A1569" w:rsidP="00964E37">
      <w:pPr>
        <w:jc w:val="both"/>
        <w:rPr>
          <w:rFonts w:ascii="Arial" w:hAnsi="Arial" w:cs="Arial"/>
          <w:sz w:val="24"/>
          <w:szCs w:val="24"/>
        </w:rPr>
      </w:pPr>
    </w:p>
    <w:p w14:paraId="6B9C3629" w14:textId="23B4D7FF" w:rsidR="001A1569" w:rsidRDefault="001A1569" w:rsidP="00964E37">
      <w:pPr>
        <w:jc w:val="both"/>
        <w:rPr>
          <w:rFonts w:ascii="Arial" w:hAnsi="Arial" w:cs="Arial"/>
          <w:sz w:val="24"/>
          <w:szCs w:val="24"/>
        </w:rPr>
      </w:pPr>
      <w:r>
        <w:rPr>
          <w:rFonts w:ascii="Arial" w:hAnsi="Arial" w:cs="Arial"/>
          <w:sz w:val="24"/>
          <w:szCs w:val="24"/>
        </w:rPr>
        <w:t>Pour chaque document sur lesquels une signature est exigée, la signature doit émaner d’une personne habilitée à engager le candidat. Cette personne est soit le représentant légal du candidat soit toute autre personne bénéficiant d’une délégation de pouvoir ou de signature établie par le représentant légal du candidat.</w:t>
      </w:r>
    </w:p>
    <w:p w14:paraId="0525A01C" w14:textId="77777777" w:rsidR="001A1569" w:rsidRDefault="001A1569" w:rsidP="00964E37">
      <w:pPr>
        <w:jc w:val="both"/>
        <w:rPr>
          <w:rFonts w:ascii="Arial" w:hAnsi="Arial" w:cs="Arial"/>
          <w:sz w:val="24"/>
          <w:szCs w:val="24"/>
        </w:rPr>
      </w:pPr>
    </w:p>
    <w:p w14:paraId="235C09B4" w14:textId="6E7DBCDA" w:rsidR="001A1569" w:rsidRDefault="001A1569" w:rsidP="00964E37">
      <w:pPr>
        <w:jc w:val="both"/>
        <w:rPr>
          <w:rFonts w:ascii="Arial" w:hAnsi="Arial" w:cs="Arial"/>
          <w:sz w:val="24"/>
          <w:szCs w:val="24"/>
        </w:rPr>
      </w:pPr>
      <w:r>
        <w:rPr>
          <w:rFonts w:ascii="Arial" w:hAnsi="Arial" w:cs="Arial"/>
          <w:sz w:val="24"/>
          <w:szCs w:val="24"/>
        </w:rPr>
        <w:t>Nota : Les fichiers envoyées ne pourront être qu’aux formats suivants : .doc/ .rtf/ .pdt/ . xls</w:t>
      </w:r>
    </w:p>
    <w:p w14:paraId="15C2ED78" w14:textId="77777777" w:rsidR="001A1569" w:rsidRDefault="001A1569" w:rsidP="00964E37">
      <w:pPr>
        <w:jc w:val="both"/>
        <w:rPr>
          <w:rFonts w:ascii="Arial" w:hAnsi="Arial" w:cs="Arial"/>
          <w:sz w:val="24"/>
          <w:szCs w:val="24"/>
        </w:rPr>
      </w:pPr>
    </w:p>
    <w:p w14:paraId="56DAB933" w14:textId="6A2CE152" w:rsidR="001A1569" w:rsidRDefault="001A1569" w:rsidP="00964E37">
      <w:pPr>
        <w:jc w:val="both"/>
        <w:rPr>
          <w:rFonts w:ascii="Arial" w:hAnsi="Arial" w:cs="Arial"/>
          <w:sz w:val="24"/>
          <w:szCs w:val="24"/>
        </w:rPr>
      </w:pPr>
      <w:r>
        <w:rPr>
          <w:rFonts w:ascii="Arial" w:hAnsi="Arial" w:cs="Arial"/>
          <w:sz w:val="24"/>
          <w:szCs w:val="24"/>
        </w:rPr>
        <w:t xml:space="preserve">Afin de parer aux éventuelles difficultés techniques de tous ordres qui seraient susceptibles d’altérer cette transmission, notamment en cas de volume très important des offres </w:t>
      </w:r>
      <w:r w:rsidR="001E713C">
        <w:rPr>
          <w:rFonts w:ascii="Arial" w:hAnsi="Arial" w:cs="Arial"/>
          <w:sz w:val="24"/>
          <w:szCs w:val="24"/>
        </w:rPr>
        <w:t>à transmettre, la possibilité a été prévue pour les candidats de doubler cet envoi par l’envoi d’une « copie de sauvegarde ». Cette copie de sauvegarde reproduit l’intégralité du contenu de l’offre originale adressée à l’acheteur. Elle peut être transmise sur support physique électronique (CD-Rom, DVD-Rom, clé USB…) ou sur support papier. Elle est adressée à l’acheteur public, parallèlement à l’envoi de l’offre originale, sous pli scellé et comporte obligatoirement la mention « copie de sauvegarde ». Les documents figurant sur ce support doivent être revêtus de la signature manuscrite s’il s’agit d’un support papier ou de la signature électronique si le support est électronique. Cette copie de sauvegarde pourra, par exemple, être ouverte en cas de défaillance des moyens de transmissions électroniques.</w:t>
      </w:r>
    </w:p>
    <w:p w14:paraId="6B8F5532" w14:textId="77777777" w:rsidR="005138EA" w:rsidRDefault="005138EA" w:rsidP="00964E37">
      <w:pPr>
        <w:jc w:val="both"/>
        <w:rPr>
          <w:rFonts w:ascii="Arial" w:hAnsi="Arial" w:cs="Arial"/>
          <w:sz w:val="24"/>
          <w:szCs w:val="24"/>
        </w:rPr>
      </w:pPr>
    </w:p>
    <w:p w14:paraId="2C604CC3" w14:textId="77777777" w:rsidR="005138EA" w:rsidRDefault="005138EA" w:rsidP="00964E37">
      <w:pPr>
        <w:jc w:val="both"/>
        <w:rPr>
          <w:rFonts w:ascii="Arial" w:hAnsi="Arial" w:cs="Arial"/>
          <w:sz w:val="24"/>
          <w:szCs w:val="24"/>
        </w:rPr>
      </w:pPr>
    </w:p>
    <w:p w14:paraId="5988B544" w14:textId="77777777" w:rsidR="005138EA" w:rsidRDefault="005138EA" w:rsidP="00964E37">
      <w:pPr>
        <w:jc w:val="both"/>
        <w:rPr>
          <w:rFonts w:ascii="Arial" w:hAnsi="Arial" w:cs="Arial"/>
          <w:sz w:val="24"/>
          <w:szCs w:val="24"/>
        </w:rPr>
      </w:pPr>
    </w:p>
    <w:p w14:paraId="2263ABA3" w14:textId="77777777" w:rsidR="005138EA" w:rsidRDefault="005138EA" w:rsidP="00964E37">
      <w:pPr>
        <w:jc w:val="both"/>
        <w:rPr>
          <w:rFonts w:ascii="Arial" w:hAnsi="Arial" w:cs="Arial"/>
          <w:sz w:val="24"/>
          <w:szCs w:val="24"/>
        </w:rPr>
      </w:pPr>
    </w:p>
    <w:p w14:paraId="00400109" w14:textId="77777777" w:rsidR="001E713C" w:rsidRDefault="001E713C" w:rsidP="00964E37">
      <w:pPr>
        <w:jc w:val="both"/>
        <w:rPr>
          <w:rFonts w:ascii="Arial" w:hAnsi="Arial" w:cs="Arial"/>
          <w:sz w:val="24"/>
          <w:szCs w:val="24"/>
        </w:rPr>
      </w:pPr>
    </w:p>
    <w:p w14:paraId="35B94531" w14:textId="352CD445" w:rsidR="001E713C" w:rsidRDefault="001E713C" w:rsidP="00964E37">
      <w:pPr>
        <w:jc w:val="both"/>
        <w:rPr>
          <w:rFonts w:ascii="Arial" w:hAnsi="Arial" w:cs="Arial"/>
          <w:sz w:val="24"/>
          <w:szCs w:val="24"/>
          <w:u w:val="single"/>
        </w:rPr>
      </w:pPr>
      <w:r w:rsidRPr="00D62379">
        <w:rPr>
          <w:rFonts w:ascii="Arial" w:hAnsi="Arial" w:cs="Arial"/>
          <w:sz w:val="24"/>
          <w:szCs w:val="24"/>
          <w:u w:val="single"/>
        </w:rPr>
        <w:t xml:space="preserve">Le dossier contiendra : </w:t>
      </w:r>
    </w:p>
    <w:p w14:paraId="26F5232E" w14:textId="77777777" w:rsidR="005138EA" w:rsidRPr="00D62379" w:rsidRDefault="005138EA" w:rsidP="00964E37">
      <w:pPr>
        <w:jc w:val="both"/>
        <w:rPr>
          <w:rFonts w:ascii="Arial" w:hAnsi="Arial" w:cs="Arial"/>
          <w:sz w:val="24"/>
          <w:szCs w:val="24"/>
          <w:u w:val="single"/>
        </w:rPr>
      </w:pPr>
    </w:p>
    <w:p w14:paraId="66E5CBCC" w14:textId="6AD87DE9" w:rsidR="001E713C" w:rsidRDefault="001E713C" w:rsidP="001E713C">
      <w:pPr>
        <w:pStyle w:val="Paragraphedeliste"/>
        <w:numPr>
          <w:ilvl w:val="0"/>
          <w:numId w:val="14"/>
        </w:numPr>
        <w:jc w:val="both"/>
        <w:rPr>
          <w:rFonts w:ascii="Arial" w:hAnsi="Arial" w:cs="Arial"/>
          <w:sz w:val="24"/>
          <w:szCs w:val="24"/>
        </w:rPr>
      </w:pPr>
      <w:r>
        <w:rPr>
          <w:rFonts w:ascii="Arial" w:hAnsi="Arial" w:cs="Arial"/>
          <w:sz w:val="24"/>
          <w:szCs w:val="24"/>
        </w:rPr>
        <w:t>L’offre financière</w:t>
      </w:r>
      <w:r w:rsidR="00C159EA">
        <w:rPr>
          <w:rFonts w:ascii="Arial" w:hAnsi="Arial" w:cs="Arial"/>
          <w:sz w:val="24"/>
          <w:szCs w:val="24"/>
        </w:rPr>
        <w:t xml:space="preserve"> (bordereau des prix unitaires)</w:t>
      </w:r>
      <w:r w:rsidR="00CD7540">
        <w:rPr>
          <w:rFonts w:ascii="Arial" w:hAnsi="Arial" w:cs="Arial"/>
          <w:sz w:val="24"/>
          <w:szCs w:val="24"/>
        </w:rPr>
        <w:t xml:space="preserve"> pour la solution de base</w:t>
      </w:r>
      <w:r w:rsidR="00B07E4A">
        <w:rPr>
          <w:rFonts w:ascii="Arial" w:hAnsi="Arial" w:cs="Arial"/>
          <w:sz w:val="24"/>
          <w:szCs w:val="24"/>
        </w:rPr>
        <w:t>,</w:t>
      </w:r>
    </w:p>
    <w:p w14:paraId="1B010655" w14:textId="41EF1130" w:rsidR="00CD7540" w:rsidRPr="00CD7540" w:rsidRDefault="00CD7540" w:rsidP="00CD7540">
      <w:pPr>
        <w:pStyle w:val="Paragraphedeliste"/>
        <w:numPr>
          <w:ilvl w:val="0"/>
          <w:numId w:val="14"/>
        </w:numPr>
        <w:jc w:val="both"/>
        <w:rPr>
          <w:rFonts w:ascii="Arial" w:hAnsi="Arial" w:cs="Arial"/>
          <w:bCs/>
          <w:sz w:val="24"/>
          <w:szCs w:val="24"/>
        </w:rPr>
      </w:pPr>
      <w:r w:rsidRPr="00CD7540">
        <w:rPr>
          <w:rFonts w:ascii="Arial" w:hAnsi="Arial" w:cs="Arial"/>
          <w:sz w:val="24"/>
          <w:szCs w:val="24"/>
        </w:rPr>
        <w:t>L’offre financière</w:t>
      </w:r>
      <w:r w:rsidR="00652387">
        <w:rPr>
          <w:rFonts w:ascii="Arial" w:hAnsi="Arial" w:cs="Arial"/>
          <w:sz w:val="24"/>
          <w:szCs w:val="24"/>
        </w:rPr>
        <w:t xml:space="preserve"> </w:t>
      </w:r>
      <w:r w:rsidRPr="00CD7540">
        <w:rPr>
          <w:rFonts w:ascii="Arial" w:hAnsi="Arial" w:cs="Arial"/>
          <w:sz w:val="24"/>
          <w:szCs w:val="24"/>
        </w:rPr>
        <w:t xml:space="preserve">pour </w:t>
      </w:r>
      <w:r>
        <w:rPr>
          <w:rFonts w:ascii="Arial" w:hAnsi="Arial" w:cs="Arial"/>
          <w:sz w:val="24"/>
          <w:szCs w:val="24"/>
        </w:rPr>
        <w:t>la ou chacune d</w:t>
      </w:r>
      <w:r w:rsidRPr="00CD7540">
        <w:rPr>
          <w:rFonts w:ascii="Arial" w:hAnsi="Arial" w:cs="Arial"/>
          <w:sz w:val="24"/>
          <w:szCs w:val="24"/>
        </w:rPr>
        <w:t>es variante(s) éventuelle(s)</w:t>
      </w:r>
      <w:r w:rsidR="00652387" w:rsidRPr="00652387">
        <w:rPr>
          <w:rFonts w:ascii="Arial" w:hAnsi="Arial" w:cs="Arial"/>
          <w:sz w:val="24"/>
          <w:szCs w:val="24"/>
        </w:rPr>
        <w:t xml:space="preserve"> </w:t>
      </w:r>
      <w:r w:rsidR="00652387">
        <w:rPr>
          <w:rFonts w:ascii="Arial" w:hAnsi="Arial" w:cs="Arial"/>
          <w:sz w:val="24"/>
          <w:szCs w:val="24"/>
        </w:rPr>
        <w:t>précisant les prix unitaires par journée alimentaire pour chaque composant</w:t>
      </w:r>
      <w:r w:rsidRPr="00CD7540">
        <w:rPr>
          <w:rFonts w:ascii="Arial" w:eastAsia="FangSong" w:hAnsi="Arial" w:cs="Arial"/>
          <w:bCs/>
          <w:sz w:val="24"/>
          <w:szCs w:val="24"/>
        </w:rPr>
        <w:t xml:space="preserve"> (rappel : les variantes autorisées </w:t>
      </w:r>
      <w:r w:rsidR="009B5048">
        <w:rPr>
          <w:rFonts w:ascii="Arial" w:eastAsia="FangSong" w:hAnsi="Arial" w:cs="Arial"/>
          <w:bCs/>
          <w:sz w:val="24"/>
          <w:szCs w:val="24"/>
        </w:rPr>
        <w:t>ont</w:t>
      </w:r>
      <w:r w:rsidR="00BD01AE">
        <w:rPr>
          <w:rFonts w:ascii="Arial" w:eastAsia="FangSong" w:hAnsi="Arial" w:cs="Arial"/>
          <w:bCs/>
          <w:sz w:val="24"/>
          <w:szCs w:val="24"/>
        </w:rPr>
        <w:t xml:space="preserve"> pour objet </w:t>
      </w:r>
      <w:r w:rsidR="0078618A">
        <w:rPr>
          <w:rFonts w:ascii="Arial" w:eastAsia="FangSong" w:hAnsi="Arial" w:cs="Arial"/>
          <w:bCs/>
          <w:sz w:val="24"/>
          <w:szCs w:val="24"/>
        </w:rPr>
        <w:t xml:space="preserve">la </w:t>
      </w:r>
      <w:r w:rsidR="0078618A" w:rsidRPr="00CD7540">
        <w:rPr>
          <w:rFonts w:ascii="Arial" w:eastAsia="FangSong" w:hAnsi="Arial" w:cs="Arial"/>
          <w:bCs/>
          <w:sz w:val="24"/>
          <w:szCs w:val="24"/>
        </w:rPr>
        <w:t>possibilité</w:t>
      </w:r>
      <w:r w:rsidRPr="00CD7540">
        <w:rPr>
          <w:rFonts w:ascii="Arial" w:eastAsia="FangSong" w:hAnsi="Arial" w:cs="Arial"/>
          <w:bCs/>
          <w:sz w:val="24"/>
          <w:szCs w:val="24"/>
        </w:rPr>
        <w:t xml:space="preserve"> d’intégrer la prestation petit déjeuner incluant </w:t>
      </w:r>
      <w:r w:rsidRPr="00CD7540">
        <w:rPr>
          <w:rFonts w:ascii="Arial" w:hAnsi="Arial" w:cs="Arial"/>
          <w:bCs/>
          <w:sz w:val="24"/>
          <w:szCs w:val="24"/>
        </w:rPr>
        <w:t xml:space="preserve">les fournitures d’épicerie pour les petits déjeuners et </w:t>
      </w:r>
      <w:r w:rsidR="009B5048">
        <w:rPr>
          <w:rFonts w:ascii="Arial" w:hAnsi="Arial" w:cs="Arial"/>
          <w:bCs/>
          <w:sz w:val="24"/>
          <w:szCs w:val="24"/>
        </w:rPr>
        <w:t>la prestation d</w:t>
      </w:r>
      <w:r w:rsidRPr="00CD7540">
        <w:rPr>
          <w:rFonts w:ascii="Arial" w:hAnsi="Arial" w:cs="Arial"/>
          <w:bCs/>
          <w:sz w:val="24"/>
          <w:szCs w:val="24"/>
        </w:rPr>
        <w:t>es goûter</w:t>
      </w:r>
      <w:r w:rsidR="009B5048">
        <w:rPr>
          <w:rFonts w:ascii="Arial" w:hAnsi="Arial" w:cs="Arial"/>
          <w:bCs/>
          <w:sz w:val="24"/>
          <w:szCs w:val="24"/>
        </w:rPr>
        <w:t xml:space="preserve"> ainsi</w:t>
      </w:r>
      <w:r w:rsidRPr="00CD7540">
        <w:rPr>
          <w:rFonts w:ascii="Arial" w:hAnsi="Arial" w:cs="Arial"/>
          <w:bCs/>
          <w:sz w:val="24"/>
          <w:szCs w:val="24"/>
        </w:rPr>
        <w:t xml:space="preserve"> les condiments</w:t>
      </w:r>
      <w:r w:rsidR="00F504BA">
        <w:rPr>
          <w:rFonts w:ascii="Arial" w:hAnsi="Arial" w:cs="Arial"/>
          <w:bCs/>
          <w:sz w:val="24"/>
          <w:szCs w:val="24"/>
        </w:rPr>
        <w:t xml:space="preserve"> et</w:t>
      </w:r>
      <w:r w:rsidRPr="00CD7540">
        <w:rPr>
          <w:rFonts w:ascii="Arial" w:hAnsi="Arial" w:cs="Arial"/>
          <w:bCs/>
          <w:sz w:val="24"/>
          <w:szCs w:val="24"/>
        </w:rPr>
        <w:t xml:space="preserve"> le pain</w:t>
      </w:r>
      <w:r>
        <w:rPr>
          <w:rFonts w:ascii="Arial" w:hAnsi="Arial" w:cs="Arial"/>
          <w:bCs/>
          <w:sz w:val="24"/>
          <w:szCs w:val="24"/>
        </w:rPr>
        <w:t>)</w:t>
      </w:r>
      <w:r w:rsidR="00B07E4A">
        <w:rPr>
          <w:rFonts w:ascii="Arial" w:hAnsi="Arial" w:cs="Arial"/>
          <w:bCs/>
          <w:sz w:val="24"/>
          <w:szCs w:val="24"/>
        </w:rPr>
        <w:t>,</w:t>
      </w:r>
    </w:p>
    <w:p w14:paraId="74CACAD8" w14:textId="5BF82AA5" w:rsidR="001E713C" w:rsidRDefault="001E713C" w:rsidP="00B07E4A">
      <w:pPr>
        <w:pStyle w:val="Paragraphedeliste"/>
        <w:numPr>
          <w:ilvl w:val="0"/>
          <w:numId w:val="14"/>
        </w:numPr>
        <w:jc w:val="both"/>
        <w:rPr>
          <w:rFonts w:ascii="Arial" w:hAnsi="Arial" w:cs="Arial"/>
          <w:sz w:val="24"/>
          <w:szCs w:val="24"/>
        </w:rPr>
      </w:pPr>
      <w:r w:rsidRPr="00B07E4A">
        <w:rPr>
          <w:rFonts w:ascii="Arial" w:hAnsi="Arial" w:cs="Arial"/>
          <w:sz w:val="24"/>
          <w:szCs w:val="24"/>
        </w:rPr>
        <w:t>Le mémoire technique</w:t>
      </w:r>
      <w:r w:rsidR="00C159EA" w:rsidRPr="00B07E4A">
        <w:rPr>
          <w:rFonts w:ascii="Arial" w:hAnsi="Arial" w:cs="Arial"/>
          <w:sz w:val="24"/>
          <w:szCs w:val="24"/>
        </w:rPr>
        <w:t xml:space="preserve"> détaillé</w:t>
      </w:r>
      <w:r w:rsidR="00B07E4A" w:rsidRPr="00B07E4A">
        <w:rPr>
          <w:rFonts w:ascii="Arial" w:hAnsi="Arial" w:cs="Arial"/>
          <w:sz w:val="24"/>
          <w:szCs w:val="24"/>
        </w:rPr>
        <w:t xml:space="preserve"> </w:t>
      </w:r>
      <w:r w:rsidR="00DA21CD">
        <w:rPr>
          <w:rFonts w:ascii="Arial" w:hAnsi="Arial" w:cs="Arial"/>
          <w:sz w:val="24"/>
          <w:szCs w:val="24"/>
        </w:rPr>
        <w:t xml:space="preserve">comportera les informations précises, pertinentes  et suffisantes, permettant de </w:t>
      </w:r>
      <w:r w:rsidR="00CF6697">
        <w:rPr>
          <w:rFonts w:ascii="Arial" w:hAnsi="Arial" w:cs="Arial"/>
          <w:sz w:val="24"/>
          <w:szCs w:val="24"/>
        </w:rPr>
        <w:t xml:space="preserve">justifier le respect des </w:t>
      </w:r>
      <w:r w:rsidR="00B07E4A">
        <w:rPr>
          <w:rFonts w:ascii="Arial" w:hAnsi="Arial" w:cs="Arial"/>
          <w:sz w:val="24"/>
          <w:szCs w:val="24"/>
        </w:rPr>
        <w:t>critères de jugement des offres : 1) l</w:t>
      </w:r>
      <w:r w:rsidR="00B07E4A" w:rsidRPr="00B07E4A">
        <w:rPr>
          <w:rFonts w:ascii="Arial" w:hAnsi="Arial" w:cs="Arial"/>
          <w:sz w:val="24"/>
          <w:szCs w:val="24"/>
        </w:rPr>
        <w:t xml:space="preserve">a qualité des denrées et </w:t>
      </w:r>
      <w:r w:rsidR="00D62379">
        <w:rPr>
          <w:rFonts w:ascii="Arial" w:hAnsi="Arial" w:cs="Arial"/>
          <w:sz w:val="24"/>
          <w:szCs w:val="24"/>
        </w:rPr>
        <w:t xml:space="preserve">des </w:t>
      </w:r>
      <w:r w:rsidR="00B07E4A" w:rsidRPr="00B07E4A">
        <w:rPr>
          <w:rFonts w:ascii="Arial" w:hAnsi="Arial" w:cs="Arial"/>
          <w:sz w:val="24"/>
          <w:szCs w:val="24"/>
        </w:rPr>
        <w:t xml:space="preserve">produits alimentaires utilisés </w:t>
      </w:r>
      <w:r w:rsidR="00D62379">
        <w:rPr>
          <w:rFonts w:ascii="Arial" w:hAnsi="Arial" w:cs="Arial"/>
          <w:sz w:val="24"/>
          <w:szCs w:val="24"/>
        </w:rPr>
        <w:t>dans le processus de</w:t>
      </w:r>
      <w:r w:rsidR="00B07E4A" w:rsidRPr="00B07E4A">
        <w:rPr>
          <w:rFonts w:ascii="Arial" w:hAnsi="Arial" w:cs="Arial"/>
          <w:sz w:val="24"/>
          <w:szCs w:val="24"/>
        </w:rPr>
        <w:t xml:space="preserve"> production</w:t>
      </w:r>
      <w:r w:rsidR="00B07E4A">
        <w:rPr>
          <w:rFonts w:ascii="Arial" w:hAnsi="Arial" w:cs="Arial"/>
          <w:sz w:val="24"/>
          <w:szCs w:val="24"/>
        </w:rPr>
        <w:t>, 2) l</w:t>
      </w:r>
      <w:r w:rsidR="00B07E4A" w:rsidRPr="00B07E4A">
        <w:rPr>
          <w:rFonts w:ascii="Arial" w:hAnsi="Arial" w:cs="Arial"/>
          <w:sz w:val="24"/>
          <w:szCs w:val="24"/>
        </w:rPr>
        <w:t xml:space="preserve">a diversité des </w:t>
      </w:r>
      <w:r w:rsidR="00B50634" w:rsidRPr="00CF5AAB">
        <w:rPr>
          <w:rFonts w:ascii="Arial" w:hAnsi="Arial" w:cs="Arial"/>
          <w:sz w:val="24"/>
          <w:szCs w:val="24"/>
        </w:rPr>
        <w:t>menus</w:t>
      </w:r>
      <w:r w:rsidR="00DA21CD" w:rsidRPr="00CF5AAB">
        <w:rPr>
          <w:rFonts w:ascii="Arial" w:hAnsi="Arial" w:cs="Arial"/>
          <w:sz w:val="24"/>
          <w:szCs w:val="24"/>
        </w:rPr>
        <w:t xml:space="preserve"> ( nombre </w:t>
      </w:r>
      <w:r w:rsidR="00CF5AAB" w:rsidRPr="00CF5AAB">
        <w:rPr>
          <w:rFonts w:ascii="Arial" w:hAnsi="Arial" w:cs="Arial"/>
          <w:sz w:val="24"/>
          <w:szCs w:val="24"/>
        </w:rPr>
        <w:t>minimal de 6 cycles</w:t>
      </w:r>
      <w:r w:rsidR="00CF5AAB">
        <w:rPr>
          <w:rFonts w:ascii="Arial" w:hAnsi="Arial" w:cs="Arial"/>
          <w:sz w:val="24"/>
          <w:szCs w:val="24"/>
        </w:rPr>
        <w:t>, trame de menus hebdomadaires à joindre)</w:t>
      </w:r>
      <w:r w:rsidR="00B07E4A">
        <w:rPr>
          <w:rFonts w:ascii="Arial" w:hAnsi="Arial" w:cs="Arial"/>
          <w:sz w:val="24"/>
          <w:szCs w:val="24"/>
        </w:rPr>
        <w:t xml:space="preserve"> 3) l</w:t>
      </w:r>
      <w:r w:rsidR="00B07E4A" w:rsidRPr="00B07E4A">
        <w:rPr>
          <w:rFonts w:ascii="Arial" w:hAnsi="Arial" w:cs="Arial"/>
          <w:sz w:val="24"/>
          <w:szCs w:val="24"/>
        </w:rPr>
        <w:t>a proportion des approvisionnements directs des produits de l’agriculture privilégiant les circuits courts</w:t>
      </w:r>
      <w:r w:rsidR="00B07E4A">
        <w:rPr>
          <w:rFonts w:ascii="Arial" w:hAnsi="Arial" w:cs="Arial"/>
          <w:sz w:val="24"/>
          <w:szCs w:val="24"/>
        </w:rPr>
        <w:t xml:space="preserve">, 4) </w:t>
      </w:r>
      <w:r w:rsidR="00B07E4A" w:rsidRPr="00B07E4A">
        <w:rPr>
          <w:rFonts w:ascii="Arial" w:hAnsi="Arial" w:cs="Arial"/>
          <w:sz w:val="24"/>
          <w:szCs w:val="24"/>
        </w:rPr>
        <w:t>l’organisation, les qualifications et l’expérience du personnel assigné à l’exécution du marché</w:t>
      </w:r>
      <w:r w:rsidR="00C32194">
        <w:rPr>
          <w:rFonts w:ascii="Arial" w:hAnsi="Arial" w:cs="Arial"/>
          <w:sz w:val="24"/>
          <w:szCs w:val="24"/>
        </w:rPr>
        <w:t>,</w:t>
      </w:r>
      <w:r w:rsidR="00B07E4A" w:rsidRPr="00B07E4A">
        <w:rPr>
          <w:rFonts w:ascii="Arial" w:hAnsi="Arial" w:cs="Arial"/>
          <w:sz w:val="24"/>
          <w:szCs w:val="24"/>
        </w:rPr>
        <w:t xml:space="preserve"> </w:t>
      </w:r>
    </w:p>
    <w:p w14:paraId="4CD18704" w14:textId="2EB829D5" w:rsidR="00C60E5A" w:rsidRPr="00E129DC" w:rsidRDefault="00C60E5A" w:rsidP="00C60E5A">
      <w:pPr>
        <w:ind w:left="436"/>
        <w:rPr>
          <w:rFonts w:ascii="Arial" w:hAnsi="Arial" w:cs="Arial"/>
          <w:sz w:val="25"/>
        </w:rPr>
      </w:pPr>
      <w:r w:rsidRPr="00E129DC">
        <w:rPr>
          <w:rFonts w:ascii="Arial" w:hAnsi="Arial" w:cs="Arial"/>
          <w:color w:val="232323"/>
          <w:spacing w:val="-4"/>
          <w:sz w:val="25"/>
        </w:rPr>
        <w:t>Le</w:t>
      </w:r>
      <w:r w:rsidRPr="00E129DC">
        <w:rPr>
          <w:rFonts w:ascii="Arial" w:hAnsi="Arial" w:cs="Arial"/>
          <w:color w:val="232323"/>
          <w:spacing w:val="-12"/>
          <w:sz w:val="25"/>
        </w:rPr>
        <w:t xml:space="preserve"> </w:t>
      </w:r>
      <w:r w:rsidRPr="00E129DC">
        <w:rPr>
          <w:rFonts w:ascii="Arial" w:hAnsi="Arial" w:cs="Arial"/>
          <w:color w:val="232323"/>
          <w:spacing w:val="-4"/>
          <w:sz w:val="25"/>
        </w:rPr>
        <w:t>mémoire</w:t>
      </w:r>
      <w:r w:rsidRPr="00E129DC">
        <w:rPr>
          <w:rFonts w:ascii="Arial" w:hAnsi="Arial" w:cs="Arial"/>
          <w:color w:val="232323"/>
          <w:spacing w:val="-12"/>
          <w:sz w:val="25"/>
        </w:rPr>
        <w:t xml:space="preserve"> </w:t>
      </w:r>
      <w:r w:rsidRPr="00E129DC">
        <w:rPr>
          <w:rFonts w:ascii="Arial" w:hAnsi="Arial" w:cs="Arial"/>
          <w:color w:val="232323"/>
          <w:spacing w:val="-4"/>
          <w:sz w:val="25"/>
        </w:rPr>
        <w:t>technique</w:t>
      </w:r>
      <w:r w:rsidRPr="00E129DC">
        <w:rPr>
          <w:rFonts w:ascii="Arial" w:hAnsi="Arial" w:cs="Arial"/>
          <w:color w:val="232323"/>
          <w:spacing w:val="-11"/>
          <w:sz w:val="25"/>
        </w:rPr>
        <w:t xml:space="preserve"> détaillé </w:t>
      </w:r>
      <w:r w:rsidRPr="00E129DC">
        <w:rPr>
          <w:rFonts w:ascii="Arial" w:hAnsi="Arial" w:cs="Arial"/>
          <w:color w:val="232323"/>
          <w:spacing w:val="-4"/>
          <w:sz w:val="25"/>
        </w:rPr>
        <w:t>devra</w:t>
      </w:r>
      <w:r w:rsidRPr="00E129DC">
        <w:rPr>
          <w:rFonts w:ascii="Arial" w:hAnsi="Arial" w:cs="Arial"/>
          <w:color w:val="232323"/>
          <w:spacing w:val="23"/>
          <w:sz w:val="25"/>
        </w:rPr>
        <w:t xml:space="preserve"> </w:t>
      </w:r>
      <w:r w:rsidRPr="00E129DC">
        <w:rPr>
          <w:rFonts w:ascii="Arial" w:hAnsi="Arial" w:cs="Arial"/>
          <w:color w:val="232323"/>
          <w:spacing w:val="-4"/>
          <w:sz w:val="25"/>
        </w:rPr>
        <w:t>préciser</w:t>
      </w:r>
      <w:r w:rsidRPr="00E129DC">
        <w:rPr>
          <w:rFonts w:ascii="Arial" w:hAnsi="Arial" w:cs="Arial"/>
          <w:color w:val="232323"/>
          <w:spacing w:val="-11"/>
          <w:sz w:val="25"/>
        </w:rPr>
        <w:t xml:space="preserve"> </w:t>
      </w:r>
      <w:r w:rsidR="00D62379">
        <w:rPr>
          <w:rFonts w:ascii="Arial" w:hAnsi="Arial" w:cs="Arial"/>
          <w:color w:val="232323"/>
          <w:spacing w:val="-4"/>
          <w:sz w:val="25"/>
        </w:rPr>
        <w:t>notamment</w:t>
      </w:r>
      <w:r w:rsidRPr="00E129DC">
        <w:rPr>
          <w:rFonts w:ascii="Arial" w:hAnsi="Arial" w:cs="Arial"/>
          <w:color w:val="232323"/>
          <w:spacing w:val="-11"/>
          <w:sz w:val="25"/>
        </w:rPr>
        <w:t xml:space="preserve"> </w:t>
      </w:r>
      <w:r w:rsidRPr="009F6B3F">
        <w:rPr>
          <w:rFonts w:ascii="Arial" w:hAnsi="Arial" w:cs="Arial"/>
          <w:color w:val="232323"/>
          <w:spacing w:val="-10"/>
          <w:sz w:val="25"/>
        </w:rPr>
        <w:t>:</w:t>
      </w:r>
      <w:r w:rsidRPr="009F6B3F">
        <w:rPr>
          <w:rFonts w:ascii="Arial" w:hAnsi="Arial" w:cs="Arial"/>
          <w:sz w:val="25"/>
        </w:rPr>
        <w:t xml:space="preserve"> </w:t>
      </w:r>
      <w:r w:rsidR="00EF6B9A" w:rsidRPr="009F6B3F">
        <w:rPr>
          <w:rFonts w:ascii="Arial" w:hAnsi="Arial" w:cs="Arial"/>
          <w:sz w:val="25"/>
        </w:rPr>
        <w:t>le respect d</w:t>
      </w:r>
      <w:r w:rsidR="009F6B3F">
        <w:rPr>
          <w:rFonts w:ascii="Arial" w:hAnsi="Arial" w:cs="Arial"/>
          <w:sz w:val="25"/>
        </w:rPr>
        <w:t>u</w:t>
      </w:r>
      <w:r w:rsidR="00EF6B9A" w:rsidRPr="009F6B3F">
        <w:rPr>
          <w:rFonts w:ascii="Arial" w:hAnsi="Arial" w:cs="Arial"/>
          <w:sz w:val="25"/>
        </w:rPr>
        <w:t xml:space="preserve"> GE</w:t>
      </w:r>
      <w:r w:rsidR="009F6B3F" w:rsidRPr="009F6B3F">
        <w:rPr>
          <w:rFonts w:ascii="Arial" w:hAnsi="Arial" w:cs="Arial"/>
          <w:sz w:val="25"/>
        </w:rPr>
        <w:t>M</w:t>
      </w:r>
      <w:r w:rsidR="00EF6B9A" w:rsidRPr="009F6B3F">
        <w:rPr>
          <w:rFonts w:ascii="Arial" w:hAnsi="Arial" w:cs="Arial"/>
          <w:sz w:val="25"/>
        </w:rPr>
        <w:t>RC</w:t>
      </w:r>
      <w:r w:rsidR="009F6B3F" w:rsidRPr="009F6B3F">
        <w:rPr>
          <w:rFonts w:ascii="Arial" w:hAnsi="Arial" w:cs="Arial"/>
          <w:sz w:val="25"/>
        </w:rPr>
        <w:t>N</w:t>
      </w:r>
      <w:r w:rsidR="009F6B3F">
        <w:rPr>
          <w:rFonts w:ascii="Arial" w:hAnsi="Arial" w:cs="Arial"/>
          <w:sz w:val="25"/>
        </w:rPr>
        <w:t xml:space="preserve"> personnes âgées,</w:t>
      </w:r>
      <w:r w:rsidR="00EF6B9A" w:rsidRPr="009F6B3F">
        <w:rPr>
          <w:rFonts w:ascii="Arial" w:hAnsi="Arial" w:cs="Arial"/>
          <w:sz w:val="25"/>
        </w:rPr>
        <w:t xml:space="preserve"> </w:t>
      </w:r>
      <w:r w:rsidRPr="009F6B3F">
        <w:rPr>
          <w:rFonts w:ascii="Arial" w:hAnsi="Arial" w:cs="Arial"/>
          <w:color w:val="232323"/>
          <w:spacing w:val="-4"/>
          <w:sz w:val="25"/>
        </w:rPr>
        <w:t>les</w:t>
      </w:r>
      <w:r w:rsidRPr="00E129DC">
        <w:rPr>
          <w:rFonts w:ascii="Arial" w:hAnsi="Arial" w:cs="Arial"/>
          <w:color w:val="232323"/>
          <w:spacing w:val="-12"/>
          <w:sz w:val="25"/>
        </w:rPr>
        <w:t xml:space="preserve"> </w:t>
      </w:r>
      <w:r w:rsidRPr="00E129DC">
        <w:rPr>
          <w:rFonts w:ascii="Arial" w:hAnsi="Arial" w:cs="Arial"/>
          <w:color w:val="232323"/>
          <w:spacing w:val="-4"/>
          <w:sz w:val="25"/>
        </w:rPr>
        <w:t>modalités</w:t>
      </w:r>
      <w:r w:rsidRPr="00E129DC">
        <w:rPr>
          <w:rFonts w:ascii="Arial" w:hAnsi="Arial" w:cs="Arial"/>
          <w:color w:val="232323"/>
          <w:spacing w:val="-12"/>
          <w:sz w:val="25"/>
        </w:rPr>
        <w:t xml:space="preserve"> </w:t>
      </w:r>
      <w:r w:rsidRPr="00E129DC">
        <w:rPr>
          <w:rFonts w:ascii="Arial" w:hAnsi="Arial" w:cs="Arial"/>
          <w:color w:val="232323"/>
          <w:spacing w:val="-4"/>
          <w:sz w:val="25"/>
        </w:rPr>
        <w:t>de</w:t>
      </w:r>
      <w:r w:rsidRPr="00E129DC">
        <w:rPr>
          <w:rFonts w:ascii="Arial" w:hAnsi="Arial" w:cs="Arial"/>
          <w:color w:val="232323"/>
          <w:spacing w:val="-11"/>
          <w:sz w:val="25"/>
        </w:rPr>
        <w:t xml:space="preserve"> </w:t>
      </w:r>
      <w:r w:rsidRPr="00E129DC">
        <w:rPr>
          <w:rFonts w:ascii="Arial" w:hAnsi="Arial" w:cs="Arial"/>
          <w:color w:val="232323"/>
          <w:spacing w:val="-4"/>
          <w:sz w:val="25"/>
        </w:rPr>
        <w:t>livraison</w:t>
      </w:r>
      <w:r w:rsidRPr="00E129DC">
        <w:rPr>
          <w:rFonts w:ascii="Arial" w:hAnsi="Arial" w:cs="Arial"/>
          <w:color w:val="232323"/>
          <w:spacing w:val="-6"/>
          <w:sz w:val="25"/>
        </w:rPr>
        <w:t xml:space="preserve"> </w:t>
      </w:r>
      <w:r w:rsidRPr="00E129DC">
        <w:rPr>
          <w:rFonts w:ascii="Arial" w:hAnsi="Arial" w:cs="Arial"/>
          <w:color w:val="232323"/>
          <w:spacing w:val="-4"/>
          <w:sz w:val="25"/>
        </w:rPr>
        <w:t>des</w:t>
      </w:r>
      <w:r w:rsidRPr="00E129DC">
        <w:rPr>
          <w:rFonts w:ascii="Arial" w:hAnsi="Arial" w:cs="Arial"/>
          <w:color w:val="232323"/>
          <w:spacing w:val="-9"/>
          <w:sz w:val="25"/>
        </w:rPr>
        <w:t xml:space="preserve"> </w:t>
      </w:r>
      <w:r w:rsidRPr="00E129DC">
        <w:rPr>
          <w:rFonts w:ascii="Arial" w:hAnsi="Arial" w:cs="Arial"/>
          <w:color w:val="232323"/>
          <w:spacing w:val="-4"/>
          <w:sz w:val="25"/>
        </w:rPr>
        <w:t>repas</w:t>
      </w:r>
      <w:r w:rsidR="00E129DC" w:rsidRPr="00E129DC">
        <w:rPr>
          <w:rFonts w:ascii="Arial" w:hAnsi="Arial" w:cs="Arial"/>
          <w:color w:val="232323"/>
          <w:spacing w:val="-4"/>
          <w:sz w:val="25"/>
        </w:rPr>
        <w:t xml:space="preserve">, </w:t>
      </w:r>
      <w:r w:rsidRPr="00E129DC">
        <w:rPr>
          <w:rFonts w:ascii="Arial" w:hAnsi="Arial" w:cs="Arial"/>
          <w:color w:val="232323"/>
          <w:spacing w:val="-4"/>
          <w:sz w:val="25"/>
        </w:rPr>
        <w:t>les</w:t>
      </w:r>
      <w:r w:rsidRPr="00E129DC">
        <w:rPr>
          <w:rFonts w:ascii="Arial" w:hAnsi="Arial" w:cs="Arial"/>
          <w:color w:val="232323"/>
          <w:spacing w:val="-14"/>
          <w:sz w:val="25"/>
        </w:rPr>
        <w:t xml:space="preserve"> </w:t>
      </w:r>
      <w:r w:rsidRPr="00E129DC">
        <w:rPr>
          <w:rFonts w:ascii="Arial" w:hAnsi="Arial" w:cs="Arial"/>
          <w:color w:val="232323"/>
          <w:spacing w:val="-4"/>
          <w:sz w:val="25"/>
        </w:rPr>
        <w:t>conditions</w:t>
      </w:r>
      <w:r w:rsidRPr="00E129DC">
        <w:rPr>
          <w:rFonts w:ascii="Arial" w:hAnsi="Arial" w:cs="Arial"/>
          <w:color w:val="232323"/>
          <w:spacing w:val="-12"/>
          <w:sz w:val="25"/>
        </w:rPr>
        <w:t xml:space="preserve"> </w:t>
      </w:r>
      <w:r w:rsidRPr="00E129DC">
        <w:rPr>
          <w:rFonts w:ascii="Arial" w:hAnsi="Arial" w:cs="Arial"/>
          <w:color w:val="232323"/>
          <w:spacing w:val="-4"/>
          <w:sz w:val="25"/>
        </w:rPr>
        <w:t>de</w:t>
      </w:r>
      <w:r w:rsidRPr="00E129DC">
        <w:rPr>
          <w:rFonts w:ascii="Arial" w:hAnsi="Arial" w:cs="Arial"/>
          <w:color w:val="232323"/>
          <w:spacing w:val="-11"/>
          <w:sz w:val="25"/>
        </w:rPr>
        <w:t xml:space="preserve"> </w:t>
      </w:r>
      <w:r w:rsidRPr="00E129DC">
        <w:rPr>
          <w:rFonts w:ascii="Arial" w:hAnsi="Arial" w:cs="Arial"/>
          <w:color w:val="232323"/>
          <w:spacing w:val="-4"/>
          <w:sz w:val="25"/>
        </w:rPr>
        <w:t>formation</w:t>
      </w:r>
      <w:r w:rsidRPr="00E129DC">
        <w:rPr>
          <w:rFonts w:ascii="Arial" w:hAnsi="Arial" w:cs="Arial"/>
          <w:color w:val="232323"/>
          <w:spacing w:val="-12"/>
          <w:sz w:val="25"/>
        </w:rPr>
        <w:t xml:space="preserve"> </w:t>
      </w:r>
      <w:r w:rsidRPr="00E129DC">
        <w:rPr>
          <w:rFonts w:ascii="Arial" w:hAnsi="Arial" w:cs="Arial"/>
          <w:color w:val="232323"/>
          <w:spacing w:val="-4"/>
          <w:sz w:val="25"/>
        </w:rPr>
        <w:t>du</w:t>
      </w:r>
      <w:r w:rsidRPr="00E129DC">
        <w:rPr>
          <w:rFonts w:ascii="Arial" w:hAnsi="Arial" w:cs="Arial"/>
          <w:color w:val="232323"/>
          <w:spacing w:val="-12"/>
          <w:sz w:val="25"/>
        </w:rPr>
        <w:t xml:space="preserve"> </w:t>
      </w:r>
      <w:r w:rsidRPr="00E129DC">
        <w:rPr>
          <w:rFonts w:ascii="Arial" w:hAnsi="Arial" w:cs="Arial"/>
          <w:color w:val="232323"/>
          <w:spacing w:val="-4"/>
          <w:sz w:val="25"/>
        </w:rPr>
        <w:t>personnel</w:t>
      </w:r>
      <w:r w:rsidRPr="00E129DC">
        <w:rPr>
          <w:rFonts w:ascii="Arial" w:hAnsi="Arial" w:cs="Arial"/>
          <w:color w:val="232323"/>
          <w:spacing w:val="-11"/>
          <w:sz w:val="25"/>
        </w:rPr>
        <w:t xml:space="preserve"> </w:t>
      </w:r>
      <w:r w:rsidRPr="00E129DC">
        <w:rPr>
          <w:rFonts w:ascii="Arial" w:hAnsi="Arial" w:cs="Arial"/>
          <w:color w:val="232323"/>
          <w:spacing w:val="-4"/>
          <w:sz w:val="25"/>
        </w:rPr>
        <w:t>(</w:t>
      </w:r>
      <w:r w:rsidR="00084F72">
        <w:rPr>
          <w:rFonts w:ascii="Arial" w:hAnsi="Arial" w:cs="Arial"/>
          <w:color w:val="232323"/>
          <w:spacing w:val="-4"/>
          <w:sz w:val="25"/>
        </w:rPr>
        <w:t xml:space="preserve">liaison froide, </w:t>
      </w:r>
      <w:r w:rsidRPr="00E129DC">
        <w:rPr>
          <w:rFonts w:ascii="Arial" w:hAnsi="Arial" w:cs="Arial"/>
          <w:color w:val="232323"/>
          <w:spacing w:val="-4"/>
          <w:sz w:val="25"/>
        </w:rPr>
        <w:t>remise</w:t>
      </w:r>
      <w:r w:rsidRPr="00E129DC">
        <w:rPr>
          <w:rFonts w:ascii="Arial" w:hAnsi="Arial" w:cs="Arial"/>
          <w:color w:val="232323"/>
          <w:spacing w:val="-11"/>
          <w:sz w:val="25"/>
        </w:rPr>
        <w:t xml:space="preserve"> </w:t>
      </w:r>
      <w:r w:rsidRPr="00E129DC">
        <w:rPr>
          <w:rFonts w:ascii="Arial" w:hAnsi="Arial" w:cs="Arial"/>
          <w:color w:val="232323"/>
          <w:spacing w:val="-4"/>
          <w:sz w:val="25"/>
        </w:rPr>
        <w:t>en</w:t>
      </w:r>
      <w:r w:rsidRPr="00E129DC">
        <w:rPr>
          <w:rFonts w:ascii="Arial" w:hAnsi="Arial" w:cs="Arial"/>
          <w:color w:val="232323"/>
          <w:spacing w:val="-11"/>
          <w:sz w:val="25"/>
        </w:rPr>
        <w:t xml:space="preserve"> </w:t>
      </w:r>
      <w:r w:rsidRPr="00E129DC">
        <w:rPr>
          <w:rFonts w:ascii="Arial" w:hAnsi="Arial" w:cs="Arial"/>
          <w:color w:val="232323"/>
          <w:spacing w:val="-4"/>
          <w:sz w:val="25"/>
        </w:rPr>
        <w:t>température,)</w:t>
      </w:r>
      <w:r w:rsidRPr="00E129DC">
        <w:rPr>
          <w:rFonts w:ascii="Arial" w:hAnsi="Arial" w:cs="Arial"/>
          <w:sz w:val="25"/>
        </w:rPr>
        <w:t xml:space="preserve"> </w:t>
      </w:r>
      <w:r w:rsidRPr="00E129DC">
        <w:rPr>
          <w:rFonts w:ascii="Arial" w:hAnsi="Arial" w:cs="Arial"/>
          <w:color w:val="212121"/>
          <w:spacing w:val="-6"/>
          <w:sz w:val="25"/>
        </w:rPr>
        <w:t>les</w:t>
      </w:r>
      <w:r w:rsidRPr="00E129DC">
        <w:rPr>
          <w:rFonts w:ascii="Arial" w:hAnsi="Arial" w:cs="Arial"/>
          <w:color w:val="212121"/>
          <w:spacing w:val="-4"/>
          <w:sz w:val="25"/>
        </w:rPr>
        <w:t xml:space="preserve"> </w:t>
      </w:r>
      <w:r w:rsidRPr="00E129DC">
        <w:rPr>
          <w:rFonts w:ascii="Arial" w:hAnsi="Arial" w:cs="Arial"/>
          <w:color w:val="212121"/>
          <w:spacing w:val="-6"/>
          <w:sz w:val="25"/>
        </w:rPr>
        <w:t>fréquences</w:t>
      </w:r>
      <w:r w:rsidRPr="00E129DC">
        <w:rPr>
          <w:rFonts w:ascii="Arial" w:hAnsi="Arial" w:cs="Arial"/>
          <w:color w:val="212121"/>
          <w:spacing w:val="6"/>
          <w:sz w:val="25"/>
        </w:rPr>
        <w:t xml:space="preserve"> </w:t>
      </w:r>
      <w:r w:rsidRPr="00E129DC">
        <w:rPr>
          <w:rFonts w:ascii="Arial" w:hAnsi="Arial" w:cs="Arial"/>
          <w:color w:val="212121"/>
          <w:spacing w:val="-6"/>
          <w:sz w:val="25"/>
        </w:rPr>
        <w:t>de</w:t>
      </w:r>
      <w:r w:rsidRPr="00E129DC">
        <w:rPr>
          <w:rFonts w:ascii="Arial" w:hAnsi="Arial" w:cs="Arial"/>
          <w:color w:val="212121"/>
          <w:spacing w:val="-10"/>
          <w:sz w:val="25"/>
        </w:rPr>
        <w:t xml:space="preserve"> </w:t>
      </w:r>
      <w:r w:rsidRPr="00E129DC">
        <w:rPr>
          <w:rFonts w:ascii="Arial" w:hAnsi="Arial" w:cs="Arial"/>
          <w:color w:val="212121"/>
          <w:spacing w:val="-6"/>
          <w:sz w:val="25"/>
        </w:rPr>
        <w:t>livraison</w:t>
      </w:r>
      <w:r w:rsidR="00E129DC" w:rsidRPr="00E129DC">
        <w:rPr>
          <w:rFonts w:ascii="Arial" w:hAnsi="Arial" w:cs="Arial"/>
          <w:color w:val="212121"/>
          <w:spacing w:val="-6"/>
          <w:sz w:val="25"/>
        </w:rPr>
        <w:t xml:space="preserve">, </w:t>
      </w:r>
      <w:r w:rsidRPr="00E129DC">
        <w:rPr>
          <w:rFonts w:ascii="Arial" w:hAnsi="Arial" w:cs="Arial"/>
          <w:color w:val="212121"/>
          <w:spacing w:val="-4"/>
          <w:sz w:val="25"/>
        </w:rPr>
        <w:t>les</w:t>
      </w:r>
      <w:r w:rsidRPr="00E129DC">
        <w:rPr>
          <w:rFonts w:ascii="Arial" w:hAnsi="Arial" w:cs="Arial"/>
          <w:color w:val="212121"/>
          <w:spacing w:val="-12"/>
          <w:sz w:val="25"/>
        </w:rPr>
        <w:t xml:space="preserve"> </w:t>
      </w:r>
      <w:r w:rsidRPr="00E129DC">
        <w:rPr>
          <w:rFonts w:ascii="Arial" w:hAnsi="Arial" w:cs="Arial"/>
          <w:color w:val="212121"/>
          <w:spacing w:val="-4"/>
          <w:sz w:val="25"/>
        </w:rPr>
        <w:t>conditions</w:t>
      </w:r>
      <w:r w:rsidRPr="00E129DC">
        <w:rPr>
          <w:rFonts w:ascii="Arial" w:hAnsi="Arial" w:cs="Arial"/>
          <w:color w:val="212121"/>
          <w:spacing w:val="-11"/>
          <w:sz w:val="25"/>
        </w:rPr>
        <w:t xml:space="preserve"> </w:t>
      </w:r>
      <w:r w:rsidRPr="00E129DC">
        <w:rPr>
          <w:rFonts w:ascii="Arial" w:hAnsi="Arial" w:cs="Arial"/>
          <w:color w:val="212121"/>
          <w:spacing w:val="-4"/>
          <w:sz w:val="25"/>
        </w:rPr>
        <w:t>de</w:t>
      </w:r>
      <w:r w:rsidRPr="00E129DC">
        <w:rPr>
          <w:rFonts w:ascii="Arial" w:hAnsi="Arial" w:cs="Arial"/>
          <w:color w:val="212121"/>
          <w:spacing w:val="-12"/>
          <w:sz w:val="25"/>
        </w:rPr>
        <w:t xml:space="preserve"> </w:t>
      </w:r>
      <w:r w:rsidRPr="00E129DC">
        <w:rPr>
          <w:rFonts w:ascii="Arial" w:hAnsi="Arial" w:cs="Arial"/>
          <w:color w:val="212121"/>
          <w:spacing w:val="-4"/>
          <w:sz w:val="25"/>
        </w:rPr>
        <w:t>réception</w:t>
      </w:r>
      <w:r w:rsidRPr="00E129DC">
        <w:rPr>
          <w:rFonts w:ascii="Arial" w:hAnsi="Arial" w:cs="Arial"/>
          <w:color w:val="212121"/>
          <w:spacing w:val="-2"/>
          <w:sz w:val="25"/>
        </w:rPr>
        <w:t xml:space="preserve"> </w:t>
      </w:r>
      <w:r w:rsidRPr="00E129DC">
        <w:rPr>
          <w:rFonts w:ascii="Arial" w:hAnsi="Arial" w:cs="Arial"/>
          <w:color w:val="212121"/>
          <w:spacing w:val="-4"/>
          <w:sz w:val="25"/>
        </w:rPr>
        <w:t>des</w:t>
      </w:r>
      <w:r w:rsidRPr="00E129DC">
        <w:rPr>
          <w:rFonts w:ascii="Arial" w:hAnsi="Arial" w:cs="Arial"/>
          <w:color w:val="212121"/>
          <w:spacing w:val="-10"/>
          <w:sz w:val="25"/>
        </w:rPr>
        <w:t xml:space="preserve"> </w:t>
      </w:r>
      <w:r w:rsidRPr="00E129DC">
        <w:rPr>
          <w:rFonts w:ascii="Arial" w:hAnsi="Arial" w:cs="Arial"/>
          <w:color w:val="212121"/>
          <w:spacing w:val="-4"/>
          <w:sz w:val="25"/>
        </w:rPr>
        <w:t>repas</w:t>
      </w:r>
      <w:r w:rsidRPr="00E129DC">
        <w:rPr>
          <w:rFonts w:ascii="Arial" w:hAnsi="Arial" w:cs="Arial"/>
          <w:color w:val="212121"/>
          <w:spacing w:val="-12"/>
          <w:sz w:val="25"/>
        </w:rPr>
        <w:t xml:space="preserve"> </w:t>
      </w:r>
      <w:r w:rsidRPr="00E129DC">
        <w:rPr>
          <w:rFonts w:ascii="Arial" w:hAnsi="Arial" w:cs="Arial"/>
          <w:color w:val="212121"/>
          <w:spacing w:val="-4"/>
          <w:sz w:val="25"/>
        </w:rPr>
        <w:t>(bons</w:t>
      </w:r>
      <w:r w:rsidRPr="00E129DC">
        <w:rPr>
          <w:rFonts w:ascii="Arial" w:hAnsi="Arial" w:cs="Arial"/>
          <w:color w:val="212121"/>
          <w:spacing w:val="-11"/>
          <w:sz w:val="25"/>
        </w:rPr>
        <w:t xml:space="preserve"> </w:t>
      </w:r>
      <w:r w:rsidRPr="00E129DC">
        <w:rPr>
          <w:rFonts w:ascii="Arial" w:hAnsi="Arial" w:cs="Arial"/>
          <w:color w:val="212121"/>
          <w:spacing w:val="-4"/>
          <w:sz w:val="25"/>
        </w:rPr>
        <w:t>de</w:t>
      </w:r>
      <w:r w:rsidRPr="00E129DC">
        <w:rPr>
          <w:rFonts w:ascii="Arial" w:hAnsi="Arial" w:cs="Arial"/>
          <w:color w:val="212121"/>
          <w:spacing w:val="-12"/>
          <w:sz w:val="25"/>
        </w:rPr>
        <w:t xml:space="preserve"> </w:t>
      </w:r>
      <w:r w:rsidRPr="00E129DC">
        <w:rPr>
          <w:rFonts w:ascii="Arial" w:hAnsi="Arial" w:cs="Arial"/>
          <w:color w:val="212121"/>
          <w:spacing w:val="-4"/>
          <w:sz w:val="25"/>
        </w:rPr>
        <w:t>livraison...)</w:t>
      </w:r>
      <w:r w:rsidR="00E129DC" w:rsidRPr="00E129DC">
        <w:rPr>
          <w:rFonts w:ascii="Arial" w:hAnsi="Arial" w:cs="Arial"/>
          <w:color w:val="212121"/>
          <w:spacing w:val="-4"/>
          <w:sz w:val="25"/>
        </w:rPr>
        <w:t>,</w:t>
      </w:r>
      <w:r w:rsidR="00D62379">
        <w:rPr>
          <w:rFonts w:ascii="Arial" w:hAnsi="Arial" w:cs="Arial"/>
          <w:color w:val="212121"/>
          <w:spacing w:val="-4"/>
          <w:sz w:val="25"/>
        </w:rPr>
        <w:t>….</w:t>
      </w:r>
    </w:p>
    <w:p w14:paraId="76BEB3DA" w14:textId="403A7773" w:rsidR="00C60E5A" w:rsidRPr="00E129DC" w:rsidRDefault="00C60E5A" w:rsidP="00C60E5A">
      <w:pPr>
        <w:pStyle w:val="Paragraphedeliste"/>
        <w:numPr>
          <w:ilvl w:val="0"/>
          <w:numId w:val="14"/>
        </w:numPr>
        <w:rPr>
          <w:rFonts w:ascii="Arial" w:hAnsi="Arial" w:cs="Arial"/>
          <w:sz w:val="25"/>
        </w:rPr>
      </w:pPr>
      <w:r w:rsidRPr="00E129DC">
        <w:rPr>
          <w:rFonts w:ascii="Arial" w:hAnsi="Arial" w:cs="Arial"/>
          <w:color w:val="212121"/>
          <w:spacing w:val="-2"/>
          <w:sz w:val="25"/>
        </w:rPr>
        <w:t>La ou les agréments</w:t>
      </w:r>
      <w:r w:rsidRPr="00E129DC">
        <w:rPr>
          <w:rFonts w:ascii="Arial" w:hAnsi="Arial" w:cs="Arial"/>
          <w:color w:val="212121"/>
          <w:spacing w:val="-1"/>
          <w:sz w:val="25"/>
        </w:rPr>
        <w:t xml:space="preserve"> </w:t>
      </w:r>
      <w:r w:rsidRPr="00E129DC">
        <w:rPr>
          <w:rFonts w:ascii="Arial" w:hAnsi="Arial" w:cs="Arial"/>
          <w:color w:val="212121"/>
          <w:spacing w:val="-2"/>
          <w:sz w:val="25"/>
        </w:rPr>
        <w:t>sanitaires et toutes les autorisations administratives obligatoires pour l’exécution du marché,</w:t>
      </w:r>
    </w:p>
    <w:p w14:paraId="50E7B932" w14:textId="4C5C313D" w:rsidR="001E713C" w:rsidRDefault="001E713C" w:rsidP="001E713C">
      <w:pPr>
        <w:pStyle w:val="Paragraphedeliste"/>
        <w:numPr>
          <w:ilvl w:val="0"/>
          <w:numId w:val="14"/>
        </w:numPr>
        <w:jc w:val="both"/>
        <w:rPr>
          <w:rFonts w:ascii="Arial" w:hAnsi="Arial" w:cs="Arial"/>
          <w:sz w:val="24"/>
          <w:szCs w:val="24"/>
        </w:rPr>
      </w:pPr>
      <w:r>
        <w:rPr>
          <w:rFonts w:ascii="Arial" w:hAnsi="Arial" w:cs="Arial"/>
          <w:sz w:val="24"/>
          <w:szCs w:val="24"/>
        </w:rPr>
        <w:t xml:space="preserve">La lettre de candidature : DC1 (dans sa version en </w:t>
      </w:r>
      <w:r w:rsidR="000C49F1">
        <w:rPr>
          <w:rFonts w:ascii="Arial" w:hAnsi="Arial" w:cs="Arial"/>
          <w:sz w:val="24"/>
          <w:szCs w:val="24"/>
        </w:rPr>
        <w:t>vigueur</w:t>
      </w:r>
      <w:r>
        <w:rPr>
          <w:rFonts w:ascii="Arial" w:hAnsi="Arial" w:cs="Arial"/>
          <w:sz w:val="24"/>
          <w:szCs w:val="24"/>
        </w:rPr>
        <w:t xml:space="preserve">) ou équivalent, accompagnée d’une déclaration sur l’honneur justifiant qu’il n’entre pas dans un des cas mentionnés aux articles L2141-1 et suivant du code la commande publique, notamment qu’il est en règle au regard des articles L5212-1 à L5212-11 du Code du </w:t>
      </w:r>
      <w:r w:rsidR="007A3C7D">
        <w:rPr>
          <w:rFonts w:ascii="Arial" w:hAnsi="Arial" w:cs="Arial"/>
          <w:sz w:val="24"/>
          <w:szCs w:val="24"/>
        </w:rPr>
        <w:t>T</w:t>
      </w:r>
      <w:r>
        <w:rPr>
          <w:rFonts w:ascii="Arial" w:hAnsi="Arial" w:cs="Arial"/>
          <w:sz w:val="24"/>
          <w:szCs w:val="24"/>
        </w:rPr>
        <w:t>ravail concernant l’emploi des travailleurs handicapés</w:t>
      </w:r>
      <w:r w:rsidR="00C32194">
        <w:rPr>
          <w:rFonts w:ascii="Arial" w:hAnsi="Arial" w:cs="Arial"/>
          <w:sz w:val="24"/>
          <w:szCs w:val="24"/>
        </w:rPr>
        <w:t>,</w:t>
      </w:r>
    </w:p>
    <w:p w14:paraId="4CD05DAA" w14:textId="49D78A77" w:rsidR="001E713C" w:rsidRDefault="001E713C" w:rsidP="001E713C">
      <w:pPr>
        <w:pStyle w:val="Paragraphedeliste"/>
        <w:numPr>
          <w:ilvl w:val="0"/>
          <w:numId w:val="14"/>
        </w:numPr>
        <w:jc w:val="both"/>
        <w:rPr>
          <w:rFonts w:ascii="Arial" w:hAnsi="Arial" w:cs="Arial"/>
          <w:sz w:val="24"/>
          <w:szCs w:val="24"/>
        </w:rPr>
      </w:pPr>
      <w:r>
        <w:rPr>
          <w:rFonts w:ascii="Arial" w:hAnsi="Arial" w:cs="Arial"/>
          <w:sz w:val="24"/>
          <w:szCs w:val="24"/>
        </w:rPr>
        <w:t>La déclaration du candidat individuel ou membre du groupement : DC2 (dans sa version</w:t>
      </w:r>
      <w:r w:rsidR="000C49F1">
        <w:rPr>
          <w:rFonts w:ascii="Arial" w:hAnsi="Arial" w:cs="Arial"/>
          <w:sz w:val="24"/>
          <w:szCs w:val="24"/>
        </w:rPr>
        <w:t xml:space="preserve"> en vigueur</w:t>
      </w:r>
      <w:r>
        <w:rPr>
          <w:rFonts w:ascii="Arial" w:hAnsi="Arial" w:cs="Arial"/>
          <w:sz w:val="24"/>
          <w:szCs w:val="24"/>
        </w:rPr>
        <w:t>) ou équivalent</w:t>
      </w:r>
      <w:r w:rsidR="00C32194">
        <w:rPr>
          <w:rFonts w:ascii="Arial" w:hAnsi="Arial" w:cs="Arial"/>
          <w:sz w:val="24"/>
          <w:szCs w:val="24"/>
        </w:rPr>
        <w:t>,</w:t>
      </w:r>
    </w:p>
    <w:p w14:paraId="68C38E09" w14:textId="5AD3009A" w:rsidR="000C49F1" w:rsidRDefault="000C49F1" w:rsidP="001E713C">
      <w:pPr>
        <w:pStyle w:val="Paragraphedeliste"/>
        <w:numPr>
          <w:ilvl w:val="0"/>
          <w:numId w:val="14"/>
        </w:numPr>
        <w:jc w:val="both"/>
        <w:rPr>
          <w:rFonts w:ascii="Arial" w:hAnsi="Arial" w:cs="Arial"/>
          <w:sz w:val="24"/>
          <w:szCs w:val="24"/>
        </w:rPr>
      </w:pPr>
      <w:r>
        <w:rPr>
          <w:rFonts w:ascii="Arial" w:hAnsi="Arial" w:cs="Arial"/>
          <w:sz w:val="24"/>
          <w:szCs w:val="24"/>
        </w:rPr>
        <w:t xml:space="preserve">Les attestations d’assurance garantissant </w:t>
      </w:r>
      <w:r w:rsidR="00366DC2">
        <w:rPr>
          <w:rFonts w:ascii="Arial" w:hAnsi="Arial" w:cs="Arial"/>
          <w:sz w:val="24"/>
          <w:szCs w:val="24"/>
        </w:rPr>
        <w:t>les risques liés</w:t>
      </w:r>
      <w:r>
        <w:rPr>
          <w:rFonts w:ascii="Arial" w:hAnsi="Arial" w:cs="Arial"/>
          <w:sz w:val="24"/>
          <w:szCs w:val="24"/>
        </w:rPr>
        <w:t xml:space="preserve"> à l’exécution du marché. </w:t>
      </w:r>
    </w:p>
    <w:p w14:paraId="0809D3B4" w14:textId="77777777" w:rsidR="001E713C" w:rsidRDefault="001E713C" w:rsidP="001E713C">
      <w:pPr>
        <w:jc w:val="both"/>
        <w:rPr>
          <w:rFonts w:ascii="Arial" w:hAnsi="Arial" w:cs="Arial"/>
          <w:sz w:val="24"/>
          <w:szCs w:val="24"/>
        </w:rPr>
      </w:pPr>
    </w:p>
    <w:p w14:paraId="600DBC8A" w14:textId="140D2C46" w:rsidR="001E713C" w:rsidRPr="001E713C" w:rsidRDefault="001E713C" w:rsidP="001E713C">
      <w:pPr>
        <w:jc w:val="both"/>
        <w:rPr>
          <w:rFonts w:ascii="Arial" w:hAnsi="Arial" w:cs="Arial"/>
          <w:sz w:val="24"/>
          <w:szCs w:val="24"/>
          <w:u w:val="single"/>
        </w:rPr>
      </w:pPr>
      <w:r w:rsidRPr="001E713C">
        <w:rPr>
          <w:rFonts w:ascii="Arial" w:hAnsi="Arial" w:cs="Arial"/>
          <w:sz w:val="24"/>
          <w:szCs w:val="24"/>
          <w:u w:val="single"/>
        </w:rPr>
        <w:t>En application du code de la commande publique sur la suppression de l’obligation de signature de l’acte d’engagement lors du dépôt des offres, l’acte d’engagement (formulaire ATTRI1) ne sera ainsi exigé qu’au terme de la procédure afin de formaliser le marché avec le soumissionnaire retenu.</w:t>
      </w:r>
    </w:p>
    <w:p w14:paraId="55003FA5" w14:textId="77777777" w:rsidR="00672310" w:rsidRDefault="00672310" w:rsidP="00964E37">
      <w:pPr>
        <w:jc w:val="both"/>
        <w:rPr>
          <w:rFonts w:ascii="Arial" w:hAnsi="Arial" w:cs="Arial"/>
          <w:sz w:val="24"/>
          <w:szCs w:val="24"/>
        </w:rPr>
      </w:pPr>
    </w:p>
    <w:p w14:paraId="30810717" w14:textId="537CE27B" w:rsidR="001E713C" w:rsidRDefault="001E713C" w:rsidP="001E713C">
      <w:pPr>
        <w:pStyle w:val="Paragraphedeliste"/>
        <w:numPr>
          <w:ilvl w:val="0"/>
          <w:numId w:val="14"/>
        </w:numPr>
        <w:jc w:val="both"/>
        <w:rPr>
          <w:rFonts w:ascii="Arial" w:hAnsi="Arial" w:cs="Arial"/>
          <w:sz w:val="24"/>
          <w:szCs w:val="24"/>
        </w:rPr>
      </w:pPr>
      <w:r>
        <w:rPr>
          <w:rFonts w:ascii="Arial" w:hAnsi="Arial" w:cs="Arial"/>
          <w:sz w:val="24"/>
          <w:szCs w:val="24"/>
        </w:rPr>
        <w:t>Ou le DUME document qui regroupe le DCI et DC2</w:t>
      </w:r>
    </w:p>
    <w:p w14:paraId="78ADD97E" w14:textId="666B646A" w:rsidR="001E713C" w:rsidRDefault="001E713C" w:rsidP="001E713C">
      <w:pPr>
        <w:pStyle w:val="Paragraphedeliste"/>
        <w:numPr>
          <w:ilvl w:val="0"/>
          <w:numId w:val="14"/>
        </w:numPr>
        <w:jc w:val="both"/>
        <w:rPr>
          <w:rFonts w:ascii="Arial" w:hAnsi="Arial" w:cs="Arial"/>
          <w:sz w:val="24"/>
          <w:szCs w:val="24"/>
        </w:rPr>
      </w:pPr>
      <w:r>
        <w:rPr>
          <w:rFonts w:ascii="Arial" w:hAnsi="Arial" w:cs="Arial"/>
          <w:sz w:val="24"/>
          <w:szCs w:val="24"/>
        </w:rPr>
        <w:t>L’attestation de visite</w:t>
      </w:r>
    </w:p>
    <w:p w14:paraId="0AD3D2C3" w14:textId="1A7D454E" w:rsidR="001E713C" w:rsidRDefault="001E713C" w:rsidP="001E713C">
      <w:pPr>
        <w:pStyle w:val="Paragraphedeliste"/>
        <w:numPr>
          <w:ilvl w:val="0"/>
          <w:numId w:val="14"/>
        </w:numPr>
        <w:jc w:val="both"/>
        <w:rPr>
          <w:rFonts w:ascii="Arial" w:hAnsi="Arial" w:cs="Arial"/>
          <w:sz w:val="24"/>
          <w:szCs w:val="24"/>
        </w:rPr>
      </w:pPr>
      <w:r>
        <w:rPr>
          <w:rFonts w:ascii="Arial" w:hAnsi="Arial" w:cs="Arial"/>
          <w:sz w:val="24"/>
          <w:szCs w:val="24"/>
        </w:rPr>
        <w:t>Le RIB</w:t>
      </w:r>
    </w:p>
    <w:p w14:paraId="566A9132" w14:textId="51A9C6D8" w:rsidR="001E713C" w:rsidRDefault="001E713C" w:rsidP="001E713C">
      <w:pPr>
        <w:pStyle w:val="Paragraphedeliste"/>
        <w:numPr>
          <w:ilvl w:val="0"/>
          <w:numId w:val="14"/>
        </w:numPr>
        <w:jc w:val="both"/>
        <w:rPr>
          <w:rFonts w:ascii="Arial" w:hAnsi="Arial" w:cs="Arial"/>
          <w:sz w:val="24"/>
          <w:szCs w:val="24"/>
        </w:rPr>
      </w:pPr>
      <w:r>
        <w:rPr>
          <w:rFonts w:ascii="Arial" w:hAnsi="Arial" w:cs="Arial"/>
          <w:sz w:val="24"/>
          <w:szCs w:val="24"/>
        </w:rPr>
        <w:t>La fiche entreprise</w:t>
      </w:r>
    </w:p>
    <w:p w14:paraId="5F0BA4FC" w14:textId="77777777" w:rsidR="001E713C" w:rsidRDefault="001E713C" w:rsidP="001E713C">
      <w:pPr>
        <w:jc w:val="both"/>
        <w:rPr>
          <w:rFonts w:ascii="Arial" w:hAnsi="Arial" w:cs="Arial"/>
          <w:sz w:val="24"/>
          <w:szCs w:val="24"/>
        </w:rPr>
      </w:pPr>
    </w:p>
    <w:p w14:paraId="3D7DFCEF" w14:textId="2992C47E" w:rsidR="001E713C" w:rsidRDefault="001E713C" w:rsidP="001E713C">
      <w:pPr>
        <w:jc w:val="both"/>
        <w:rPr>
          <w:rFonts w:ascii="Arial" w:hAnsi="Arial" w:cs="Arial"/>
          <w:sz w:val="24"/>
          <w:szCs w:val="24"/>
        </w:rPr>
      </w:pPr>
      <w:r w:rsidRPr="007A3C7D">
        <w:rPr>
          <w:rFonts w:ascii="Arial" w:hAnsi="Arial" w:cs="Arial"/>
          <w:b/>
          <w:bCs/>
          <w:sz w:val="24"/>
          <w:szCs w:val="24"/>
          <w:u w:val="single"/>
        </w:rPr>
        <w:t>Les renseignements concernant la situation juridique de l’entreprise</w:t>
      </w:r>
      <w:r>
        <w:rPr>
          <w:rFonts w:ascii="Arial" w:hAnsi="Arial" w:cs="Arial"/>
          <w:sz w:val="24"/>
          <w:szCs w:val="24"/>
        </w:rPr>
        <w:t xml:space="preserve"> tels que prévus aux articles 48,49,50 du Décret n°2016-30 du 25 mars 2016 : </w:t>
      </w:r>
    </w:p>
    <w:p w14:paraId="62245C55" w14:textId="77777777" w:rsidR="001E713C" w:rsidRDefault="001E713C" w:rsidP="001E713C">
      <w:pPr>
        <w:jc w:val="both"/>
        <w:rPr>
          <w:rFonts w:ascii="Arial" w:hAnsi="Arial" w:cs="Arial"/>
          <w:sz w:val="24"/>
          <w:szCs w:val="24"/>
        </w:rPr>
      </w:pPr>
    </w:p>
    <w:p w14:paraId="4C63852B" w14:textId="3339DD40" w:rsidR="001E713C" w:rsidRDefault="001E713C" w:rsidP="001E713C">
      <w:pPr>
        <w:pStyle w:val="Paragraphedeliste"/>
        <w:numPr>
          <w:ilvl w:val="0"/>
          <w:numId w:val="14"/>
        </w:numPr>
        <w:jc w:val="both"/>
        <w:rPr>
          <w:rFonts w:ascii="Arial" w:hAnsi="Arial" w:cs="Arial"/>
          <w:sz w:val="24"/>
          <w:szCs w:val="24"/>
        </w:rPr>
      </w:pPr>
      <w:r>
        <w:rPr>
          <w:rFonts w:ascii="Arial" w:hAnsi="Arial" w:cs="Arial"/>
          <w:sz w:val="24"/>
          <w:szCs w:val="24"/>
        </w:rPr>
        <w:t>Copie du ou des jugements prononcés, si le candidat est en redressement judiciaire,</w:t>
      </w:r>
    </w:p>
    <w:p w14:paraId="191F26D8" w14:textId="0680E64C" w:rsidR="001E713C" w:rsidRDefault="001E713C" w:rsidP="001E713C">
      <w:pPr>
        <w:pStyle w:val="Paragraphedeliste"/>
        <w:numPr>
          <w:ilvl w:val="0"/>
          <w:numId w:val="14"/>
        </w:numPr>
        <w:jc w:val="both"/>
        <w:rPr>
          <w:rFonts w:ascii="Arial" w:hAnsi="Arial" w:cs="Arial"/>
          <w:sz w:val="24"/>
          <w:szCs w:val="24"/>
        </w:rPr>
      </w:pPr>
      <w:r>
        <w:rPr>
          <w:rFonts w:ascii="Arial" w:hAnsi="Arial" w:cs="Arial"/>
          <w:sz w:val="24"/>
          <w:szCs w:val="24"/>
        </w:rPr>
        <w:t xml:space="preserve">Déclaration sur l’honneur pour justifier que le candidat n’entre dans aucun </w:t>
      </w:r>
      <w:r w:rsidR="007A3C7D">
        <w:rPr>
          <w:rFonts w:ascii="Arial" w:hAnsi="Arial" w:cs="Arial"/>
          <w:sz w:val="24"/>
          <w:szCs w:val="24"/>
        </w:rPr>
        <w:t>des cas mentionnés</w:t>
      </w:r>
      <w:r>
        <w:rPr>
          <w:rFonts w:ascii="Arial" w:hAnsi="Arial" w:cs="Arial"/>
          <w:sz w:val="24"/>
          <w:szCs w:val="24"/>
        </w:rPr>
        <w:t xml:space="preserve"> à l’article </w:t>
      </w:r>
      <w:r w:rsidR="007A3C7D">
        <w:rPr>
          <w:rFonts w:ascii="Arial" w:hAnsi="Arial" w:cs="Arial"/>
          <w:sz w:val="24"/>
          <w:szCs w:val="24"/>
        </w:rPr>
        <w:t>45 et 48 de l’Ordonnance n°2015-899 du 23 juillet 2015 relative aux marchés publics,</w:t>
      </w:r>
    </w:p>
    <w:p w14:paraId="634E6690" w14:textId="555E747B" w:rsidR="005138EA" w:rsidRPr="005138EA" w:rsidRDefault="007A3C7D" w:rsidP="005138EA">
      <w:pPr>
        <w:pStyle w:val="Paragraphedeliste"/>
        <w:numPr>
          <w:ilvl w:val="0"/>
          <w:numId w:val="14"/>
        </w:numPr>
        <w:jc w:val="both"/>
        <w:rPr>
          <w:rFonts w:ascii="Arial" w:hAnsi="Arial" w:cs="Arial"/>
          <w:sz w:val="24"/>
          <w:szCs w:val="24"/>
        </w:rPr>
      </w:pPr>
      <w:r>
        <w:rPr>
          <w:rFonts w:ascii="Arial" w:hAnsi="Arial" w:cs="Arial"/>
          <w:sz w:val="24"/>
          <w:szCs w:val="24"/>
        </w:rPr>
        <w:t>Renseignements sur le respect de l’obligation d’emploi mentionnée aux articles L5212-1 à L5212-11 du Code du Travail.</w:t>
      </w:r>
    </w:p>
    <w:p w14:paraId="08E911E5" w14:textId="00C85072" w:rsidR="00964E37" w:rsidRDefault="007A3C7D" w:rsidP="007A3C7D">
      <w:pPr>
        <w:jc w:val="both"/>
        <w:rPr>
          <w:rFonts w:ascii="Arial" w:hAnsi="Arial" w:cs="Arial"/>
          <w:sz w:val="24"/>
          <w:szCs w:val="24"/>
        </w:rPr>
      </w:pPr>
      <w:r w:rsidRPr="007A3C7D">
        <w:rPr>
          <w:rFonts w:ascii="Arial" w:hAnsi="Arial" w:cs="Arial"/>
          <w:b/>
          <w:bCs/>
          <w:sz w:val="24"/>
          <w:szCs w:val="24"/>
          <w:u w:val="single"/>
        </w:rPr>
        <w:lastRenderedPageBreak/>
        <w:t>Les renseignements concernant la</w:t>
      </w:r>
      <w:r>
        <w:rPr>
          <w:rFonts w:ascii="Arial" w:hAnsi="Arial" w:cs="Arial"/>
          <w:b/>
          <w:bCs/>
          <w:sz w:val="24"/>
          <w:szCs w:val="24"/>
          <w:u w:val="single"/>
        </w:rPr>
        <w:t xml:space="preserve"> capacité économique et financière de l’entreprise </w:t>
      </w:r>
      <w:r>
        <w:rPr>
          <w:rFonts w:ascii="Arial" w:hAnsi="Arial" w:cs="Arial"/>
          <w:sz w:val="24"/>
          <w:szCs w:val="24"/>
        </w:rPr>
        <w:t xml:space="preserve">tels que prévus à l’article 44 du Décret n°2016-30 du 25 mars 2016 : </w:t>
      </w:r>
    </w:p>
    <w:p w14:paraId="0FF660CA" w14:textId="77777777" w:rsidR="007A3C7D" w:rsidRDefault="007A3C7D" w:rsidP="007A3C7D">
      <w:pPr>
        <w:jc w:val="both"/>
        <w:rPr>
          <w:rFonts w:ascii="Arial" w:hAnsi="Arial" w:cs="Arial"/>
          <w:sz w:val="24"/>
          <w:szCs w:val="24"/>
        </w:rPr>
      </w:pPr>
    </w:p>
    <w:p w14:paraId="6AC110F0" w14:textId="477FA599" w:rsidR="007A3C7D" w:rsidRDefault="007A3C7D" w:rsidP="007A3C7D">
      <w:pPr>
        <w:pStyle w:val="Paragraphedeliste"/>
        <w:numPr>
          <w:ilvl w:val="0"/>
          <w:numId w:val="14"/>
        </w:numPr>
        <w:jc w:val="both"/>
        <w:rPr>
          <w:rFonts w:ascii="Arial" w:hAnsi="Arial" w:cs="Arial"/>
          <w:sz w:val="24"/>
          <w:szCs w:val="24"/>
        </w:rPr>
      </w:pPr>
      <w:r>
        <w:rPr>
          <w:rFonts w:ascii="Arial" w:hAnsi="Arial" w:cs="Arial"/>
          <w:sz w:val="24"/>
          <w:szCs w:val="24"/>
        </w:rPr>
        <w:t xml:space="preserve">Déclaration concernant le chiffre d’affaires global et le chiffre </w:t>
      </w:r>
      <w:r w:rsidR="000C49F1">
        <w:rPr>
          <w:rFonts w:ascii="Arial" w:hAnsi="Arial" w:cs="Arial"/>
          <w:sz w:val="24"/>
          <w:szCs w:val="24"/>
        </w:rPr>
        <w:t>d’affaires</w:t>
      </w:r>
      <w:r>
        <w:rPr>
          <w:rFonts w:ascii="Arial" w:hAnsi="Arial" w:cs="Arial"/>
          <w:sz w:val="24"/>
          <w:szCs w:val="24"/>
        </w:rPr>
        <w:t xml:space="preserve"> concernant les trois derniers exercices disponibles,</w:t>
      </w:r>
    </w:p>
    <w:p w14:paraId="35E32539" w14:textId="777C1D73" w:rsidR="007A3C7D" w:rsidRDefault="007A3C7D" w:rsidP="007A3C7D">
      <w:pPr>
        <w:pStyle w:val="Paragraphedeliste"/>
        <w:numPr>
          <w:ilvl w:val="0"/>
          <w:numId w:val="14"/>
        </w:numPr>
        <w:jc w:val="both"/>
        <w:rPr>
          <w:rFonts w:ascii="Arial" w:hAnsi="Arial" w:cs="Arial"/>
          <w:sz w:val="24"/>
          <w:szCs w:val="24"/>
        </w:rPr>
      </w:pPr>
      <w:r>
        <w:rPr>
          <w:rFonts w:ascii="Arial" w:hAnsi="Arial" w:cs="Arial"/>
          <w:sz w:val="24"/>
          <w:szCs w:val="24"/>
        </w:rPr>
        <w:t>Déclaration appropriée de banques ou preuve d’une assurance pour les risques professionnels.</w:t>
      </w:r>
    </w:p>
    <w:p w14:paraId="4EDCB8FE" w14:textId="77777777" w:rsidR="007A3C7D" w:rsidRDefault="007A3C7D" w:rsidP="007A3C7D">
      <w:pPr>
        <w:jc w:val="both"/>
        <w:rPr>
          <w:rFonts w:ascii="Arial" w:hAnsi="Arial" w:cs="Arial"/>
          <w:sz w:val="24"/>
          <w:szCs w:val="24"/>
        </w:rPr>
      </w:pPr>
    </w:p>
    <w:p w14:paraId="10972507" w14:textId="77777777" w:rsidR="007A3C7D" w:rsidRDefault="007A3C7D" w:rsidP="007A3C7D">
      <w:pPr>
        <w:jc w:val="both"/>
        <w:rPr>
          <w:rFonts w:ascii="Arial" w:hAnsi="Arial" w:cs="Arial"/>
          <w:sz w:val="24"/>
          <w:szCs w:val="24"/>
        </w:rPr>
      </w:pPr>
    </w:p>
    <w:p w14:paraId="31A61D32" w14:textId="77777777" w:rsidR="007A3C7D" w:rsidRDefault="007A3C7D" w:rsidP="007A3C7D">
      <w:pPr>
        <w:jc w:val="both"/>
        <w:rPr>
          <w:rFonts w:ascii="Arial" w:hAnsi="Arial" w:cs="Arial"/>
          <w:sz w:val="24"/>
          <w:szCs w:val="24"/>
        </w:rPr>
      </w:pPr>
    </w:p>
    <w:p w14:paraId="7D51C077" w14:textId="5F7411D1" w:rsidR="007A3C7D" w:rsidRDefault="007A3C7D" w:rsidP="007A3C7D">
      <w:pPr>
        <w:pBdr>
          <w:top w:val="single" w:sz="4" w:space="1" w:color="auto"/>
          <w:left w:val="single" w:sz="4" w:space="4" w:color="auto"/>
          <w:bottom w:val="single" w:sz="4" w:space="1" w:color="auto"/>
          <w:right w:val="single" w:sz="4" w:space="4" w:color="auto"/>
          <w:between w:val="single" w:sz="4" w:space="1" w:color="auto"/>
          <w:bar w:val="single" w:sz="4" w:color="auto"/>
        </w:pBdr>
        <w:ind w:left="-284"/>
        <w:jc w:val="both"/>
        <w:rPr>
          <w:rFonts w:ascii="Arial" w:hAnsi="Arial" w:cs="Arial"/>
          <w:b/>
          <w:color w:val="5B9BD5" w:themeColor="accent1"/>
          <w:sz w:val="24"/>
          <w:szCs w:val="24"/>
        </w:rPr>
      </w:pPr>
      <w:r w:rsidRPr="00A50BE7">
        <w:rPr>
          <w:rFonts w:ascii="Arial" w:hAnsi="Arial" w:cs="Arial"/>
          <w:b/>
          <w:color w:val="5B9BD5" w:themeColor="accent1"/>
          <w:sz w:val="24"/>
          <w:szCs w:val="24"/>
        </w:rPr>
        <w:t xml:space="preserve">Article </w:t>
      </w:r>
      <w:r>
        <w:rPr>
          <w:rFonts w:ascii="Arial" w:hAnsi="Arial" w:cs="Arial"/>
          <w:b/>
          <w:color w:val="5B9BD5" w:themeColor="accent1"/>
          <w:sz w:val="24"/>
          <w:szCs w:val="24"/>
        </w:rPr>
        <w:t>8</w:t>
      </w:r>
      <w:r w:rsidRPr="00A50BE7">
        <w:rPr>
          <w:rFonts w:ascii="Arial" w:hAnsi="Arial" w:cs="Arial"/>
          <w:b/>
          <w:color w:val="5B9BD5" w:themeColor="accent1"/>
          <w:sz w:val="24"/>
          <w:szCs w:val="24"/>
        </w:rPr>
        <w:t xml:space="preserve"> : </w:t>
      </w:r>
      <w:r>
        <w:rPr>
          <w:rFonts w:ascii="Arial" w:hAnsi="Arial" w:cs="Arial"/>
          <w:b/>
          <w:color w:val="5B9BD5" w:themeColor="accent1"/>
          <w:sz w:val="24"/>
          <w:szCs w:val="24"/>
        </w:rPr>
        <w:t>CONDITIONS DE PARTICIPATION</w:t>
      </w:r>
    </w:p>
    <w:p w14:paraId="37D83ABA" w14:textId="77777777" w:rsidR="007A3C7D" w:rsidRDefault="007A3C7D" w:rsidP="007A3C7D">
      <w:pPr>
        <w:jc w:val="both"/>
        <w:rPr>
          <w:rFonts w:ascii="Arial" w:hAnsi="Arial" w:cs="Arial"/>
          <w:sz w:val="24"/>
          <w:szCs w:val="24"/>
        </w:rPr>
      </w:pPr>
    </w:p>
    <w:p w14:paraId="6EBCDF48" w14:textId="77777777" w:rsidR="00923019" w:rsidRDefault="00923019" w:rsidP="00923019">
      <w:pPr>
        <w:pStyle w:val="Paragraphedeliste"/>
        <w:ind w:left="76"/>
        <w:jc w:val="both"/>
        <w:rPr>
          <w:rFonts w:ascii="Arial" w:hAnsi="Arial" w:cs="Arial"/>
          <w:sz w:val="24"/>
          <w:szCs w:val="24"/>
        </w:rPr>
      </w:pPr>
      <w:r>
        <w:rPr>
          <w:rFonts w:ascii="Arial" w:hAnsi="Arial" w:cs="Arial"/>
          <w:sz w:val="24"/>
          <w:szCs w:val="24"/>
        </w:rPr>
        <w:t>Seule la langue française peut être utilisée dans l’offre ou la candidature</w:t>
      </w:r>
    </w:p>
    <w:p w14:paraId="0157EBCC" w14:textId="77777777" w:rsidR="007A3C7D" w:rsidRDefault="007A3C7D" w:rsidP="007A3C7D">
      <w:pPr>
        <w:jc w:val="both"/>
        <w:rPr>
          <w:rFonts w:ascii="Arial" w:hAnsi="Arial" w:cs="Arial"/>
          <w:sz w:val="24"/>
          <w:szCs w:val="24"/>
        </w:rPr>
      </w:pPr>
    </w:p>
    <w:p w14:paraId="497C1F95" w14:textId="77777777" w:rsidR="00DA3473" w:rsidRDefault="007A3C7D" w:rsidP="007A3C7D">
      <w:pPr>
        <w:jc w:val="both"/>
        <w:rPr>
          <w:rFonts w:ascii="Arial" w:hAnsi="Arial" w:cs="Arial"/>
          <w:sz w:val="24"/>
          <w:szCs w:val="24"/>
        </w:rPr>
      </w:pPr>
      <w:r>
        <w:rPr>
          <w:rFonts w:ascii="Arial" w:hAnsi="Arial" w:cs="Arial"/>
          <w:sz w:val="24"/>
          <w:szCs w:val="24"/>
        </w:rPr>
        <w:t>Renseignement</w:t>
      </w:r>
      <w:r w:rsidR="00DA3473">
        <w:rPr>
          <w:rFonts w:ascii="Arial" w:hAnsi="Arial" w:cs="Arial"/>
          <w:sz w:val="24"/>
          <w:szCs w:val="24"/>
        </w:rPr>
        <w:t xml:space="preserve">s concernant la situation propre de l’entrepreneur, du fournisseur ou du prestataire de service et renseignements et formalités nécessaires pour l’évaluation de la capacité économique, financière et technique minimale requise en vue de la sélection des candidatures : </w:t>
      </w:r>
    </w:p>
    <w:p w14:paraId="277FDA70" w14:textId="77777777" w:rsidR="00DA3473" w:rsidRDefault="00DA3473" w:rsidP="007A3C7D">
      <w:pPr>
        <w:jc w:val="both"/>
        <w:rPr>
          <w:rFonts w:ascii="Arial" w:hAnsi="Arial" w:cs="Arial"/>
          <w:sz w:val="24"/>
          <w:szCs w:val="24"/>
        </w:rPr>
      </w:pPr>
    </w:p>
    <w:p w14:paraId="1A182F70" w14:textId="77777777" w:rsidR="00DA3473" w:rsidRDefault="00DA3473" w:rsidP="007A3C7D">
      <w:pPr>
        <w:jc w:val="both"/>
        <w:rPr>
          <w:rFonts w:ascii="Arial" w:hAnsi="Arial" w:cs="Arial"/>
          <w:sz w:val="24"/>
          <w:szCs w:val="24"/>
        </w:rPr>
      </w:pPr>
      <w:r>
        <w:rPr>
          <w:rFonts w:ascii="Arial" w:hAnsi="Arial" w:cs="Arial"/>
          <w:sz w:val="24"/>
          <w:szCs w:val="24"/>
        </w:rPr>
        <w:t xml:space="preserve">Demandes complémentaires </w:t>
      </w:r>
    </w:p>
    <w:p w14:paraId="418D05A4" w14:textId="77777777" w:rsidR="00DA3473" w:rsidRDefault="00DA3473" w:rsidP="007A3C7D">
      <w:pPr>
        <w:jc w:val="both"/>
        <w:rPr>
          <w:rFonts w:ascii="Arial" w:hAnsi="Arial" w:cs="Arial"/>
          <w:sz w:val="24"/>
          <w:szCs w:val="24"/>
        </w:rPr>
      </w:pPr>
    </w:p>
    <w:p w14:paraId="194FC1A1" w14:textId="77777777" w:rsidR="00DA3473" w:rsidRDefault="00DA3473" w:rsidP="007A3C7D">
      <w:pPr>
        <w:jc w:val="both"/>
        <w:rPr>
          <w:rFonts w:ascii="Arial" w:hAnsi="Arial" w:cs="Arial"/>
          <w:sz w:val="24"/>
          <w:szCs w:val="24"/>
        </w:rPr>
      </w:pPr>
      <w:r>
        <w:rPr>
          <w:rFonts w:ascii="Arial" w:hAnsi="Arial" w:cs="Arial"/>
          <w:sz w:val="24"/>
          <w:szCs w:val="24"/>
        </w:rPr>
        <w:t>En application de l’article R2144-2 du code de la commande publique, il pourra être demandé aux entreprises dont la candidature est incomplète, de fournir les justificatifs manquants dans un délai précisé dans le courrier. Ce délai ne pourra être supérieur à 5 jours à compter de la date d’envoi de la demande, transmise par tout moyen permettant d’en constater la validité.</w:t>
      </w:r>
    </w:p>
    <w:p w14:paraId="02C153CC" w14:textId="77777777" w:rsidR="00DA3473" w:rsidRDefault="00DA3473" w:rsidP="007A3C7D">
      <w:pPr>
        <w:jc w:val="both"/>
        <w:rPr>
          <w:rFonts w:ascii="Arial" w:hAnsi="Arial" w:cs="Arial"/>
          <w:sz w:val="24"/>
          <w:szCs w:val="24"/>
        </w:rPr>
      </w:pPr>
    </w:p>
    <w:p w14:paraId="3F66065E" w14:textId="77777777" w:rsidR="00693B43" w:rsidRDefault="00DA3473" w:rsidP="007A3C7D">
      <w:pPr>
        <w:jc w:val="both"/>
        <w:rPr>
          <w:rFonts w:ascii="Arial" w:hAnsi="Arial" w:cs="Arial"/>
          <w:sz w:val="24"/>
          <w:szCs w:val="24"/>
        </w:rPr>
      </w:pPr>
      <w:r>
        <w:rPr>
          <w:rFonts w:ascii="Arial" w:hAnsi="Arial" w:cs="Arial"/>
          <w:sz w:val="24"/>
          <w:szCs w:val="24"/>
        </w:rPr>
        <w:t>Conformément à l’article R2143-14 du code de la commande publique, les éléments constitutifs du dossier de candidature transmis par le candidat lors d’une consultation précédente pourront ne pas être à nouveau transmis, à la condition que ces documents soient toujours à jour (exclusion de la lettre de candida</w:t>
      </w:r>
      <w:r w:rsidR="00693B43">
        <w:rPr>
          <w:rFonts w:ascii="Arial" w:hAnsi="Arial" w:cs="Arial"/>
          <w:sz w:val="24"/>
          <w:szCs w:val="24"/>
        </w:rPr>
        <w:t>ture et de la déclaration du candidat individuel ou membre du groupement qui doivent être transmis à chaque fois).</w:t>
      </w:r>
    </w:p>
    <w:p w14:paraId="078B1E40" w14:textId="77777777" w:rsidR="00693B43" w:rsidRDefault="00693B43" w:rsidP="007A3C7D">
      <w:pPr>
        <w:jc w:val="both"/>
        <w:rPr>
          <w:rFonts w:ascii="Arial" w:hAnsi="Arial" w:cs="Arial"/>
          <w:sz w:val="24"/>
          <w:szCs w:val="24"/>
        </w:rPr>
      </w:pPr>
    </w:p>
    <w:p w14:paraId="3C2BE40B" w14:textId="77777777" w:rsidR="00693B43" w:rsidRDefault="00693B43" w:rsidP="007A3C7D">
      <w:pPr>
        <w:jc w:val="both"/>
        <w:rPr>
          <w:rFonts w:ascii="Arial" w:hAnsi="Arial" w:cs="Arial"/>
          <w:sz w:val="24"/>
          <w:szCs w:val="24"/>
        </w:rPr>
      </w:pPr>
      <w:r>
        <w:rPr>
          <w:rFonts w:ascii="Arial" w:hAnsi="Arial" w:cs="Arial"/>
          <w:sz w:val="24"/>
          <w:szCs w:val="24"/>
        </w:rPr>
        <w:t>Si le pouvoir adjudicateur constate que ces documents ne sont plus valables, le candidat concerné sera invité à régulariser son dossier. En l’absence de régularisation, la candidature sera rejetée comme irrégulière.</w:t>
      </w:r>
    </w:p>
    <w:p w14:paraId="59FAEB8F" w14:textId="77777777" w:rsidR="00693B43" w:rsidRDefault="00693B43" w:rsidP="007A3C7D">
      <w:pPr>
        <w:jc w:val="both"/>
        <w:rPr>
          <w:rFonts w:ascii="Arial" w:hAnsi="Arial" w:cs="Arial"/>
          <w:sz w:val="24"/>
          <w:szCs w:val="24"/>
        </w:rPr>
      </w:pPr>
    </w:p>
    <w:p w14:paraId="10938D17" w14:textId="77777777" w:rsidR="00693B43" w:rsidRDefault="00693B43" w:rsidP="00693B43">
      <w:pPr>
        <w:pStyle w:val="Paragraphedeliste"/>
        <w:numPr>
          <w:ilvl w:val="0"/>
          <w:numId w:val="14"/>
        </w:numPr>
        <w:jc w:val="both"/>
        <w:rPr>
          <w:rFonts w:ascii="Arial" w:hAnsi="Arial" w:cs="Arial"/>
          <w:sz w:val="24"/>
          <w:szCs w:val="24"/>
        </w:rPr>
      </w:pPr>
      <w:r>
        <w:rPr>
          <w:rFonts w:ascii="Arial" w:hAnsi="Arial" w:cs="Arial"/>
          <w:sz w:val="24"/>
          <w:szCs w:val="24"/>
        </w:rPr>
        <w:t>Critères de sélection des candidatures : aucun niveau minimal de capacités techniques, économiques et financières n’est exigé.</w:t>
      </w:r>
    </w:p>
    <w:p w14:paraId="04B32617" w14:textId="77777777" w:rsidR="00693B43" w:rsidRDefault="00693B43" w:rsidP="00693B43">
      <w:pPr>
        <w:jc w:val="both"/>
        <w:rPr>
          <w:rFonts w:ascii="Arial" w:hAnsi="Arial" w:cs="Arial"/>
          <w:sz w:val="24"/>
          <w:szCs w:val="24"/>
        </w:rPr>
      </w:pPr>
    </w:p>
    <w:p w14:paraId="2E9D82D3" w14:textId="7617131C" w:rsidR="007A3C7D" w:rsidRDefault="00693B43" w:rsidP="00693B43">
      <w:pPr>
        <w:jc w:val="both"/>
        <w:rPr>
          <w:rFonts w:ascii="Arial" w:hAnsi="Arial" w:cs="Arial"/>
          <w:sz w:val="24"/>
          <w:szCs w:val="24"/>
        </w:rPr>
      </w:pPr>
      <w:r>
        <w:rPr>
          <w:rFonts w:ascii="Arial" w:hAnsi="Arial" w:cs="Arial"/>
          <w:sz w:val="24"/>
          <w:szCs w:val="24"/>
        </w:rPr>
        <w:t xml:space="preserve">Les prestations </w:t>
      </w:r>
      <w:r w:rsidR="000C49F1">
        <w:rPr>
          <w:rFonts w:ascii="Arial" w:hAnsi="Arial" w:cs="Arial"/>
          <w:sz w:val="24"/>
          <w:szCs w:val="24"/>
        </w:rPr>
        <w:t xml:space="preserve">étant </w:t>
      </w:r>
      <w:r>
        <w:rPr>
          <w:rFonts w:ascii="Arial" w:hAnsi="Arial" w:cs="Arial"/>
          <w:sz w:val="24"/>
          <w:szCs w:val="24"/>
        </w:rPr>
        <w:t>réservées à une profession particulière, un numéro d’agrément de la cuisine devra être fournie.</w:t>
      </w:r>
      <w:r w:rsidR="007A3C7D" w:rsidRPr="00693B43">
        <w:rPr>
          <w:rFonts w:ascii="Arial" w:hAnsi="Arial" w:cs="Arial"/>
          <w:sz w:val="24"/>
          <w:szCs w:val="24"/>
        </w:rPr>
        <w:t xml:space="preserve"> </w:t>
      </w:r>
    </w:p>
    <w:p w14:paraId="69292048" w14:textId="77777777" w:rsidR="005138EA" w:rsidRDefault="005138EA" w:rsidP="00693B43">
      <w:pPr>
        <w:jc w:val="both"/>
        <w:rPr>
          <w:rFonts w:ascii="Arial" w:hAnsi="Arial" w:cs="Arial"/>
          <w:sz w:val="24"/>
          <w:szCs w:val="24"/>
        </w:rPr>
      </w:pPr>
    </w:p>
    <w:p w14:paraId="44720D76" w14:textId="77777777" w:rsidR="005138EA" w:rsidRDefault="005138EA" w:rsidP="00693B43">
      <w:pPr>
        <w:jc w:val="both"/>
        <w:rPr>
          <w:rFonts w:ascii="Arial" w:hAnsi="Arial" w:cs="Arial"/>
          <w:sz w:val="24"/>
          <w:szCs w:val="24"/>
        </w:rPr>
      </w:pPr>
    </w:p>
    <w:p w14:paraId="22860391" w14:textId="77777777" w:rsidR="005138EA" w:rsidRDefault="005138EA" w:rsidP="00693B43">
      <w:pPr>
        <w:jc w:val="both"/>
        <w:rPr>
          <w:rFonts w:ascii="Arial" w:hAnsi="Arial" w:cs="Arial"/>
          <w:sz w:val="24"/>
          <w:szCs w:val="24"/>
        </w:rPr>
      </w:pPr>
    </w:p>
    <w:p w14:paraId="5B243D2B" w14:textId="77777777" w:rsidR="005138EA" w:rsidRDefault="005138EA" w:rsidP="00693B43">
      <w:pPr>
        <w:jc w:val="both"/>
        <w:rPr>
          <w:rFonts w:ascii="Arial" w:hAnsi="Arial" w:cs="Arial"/>
          <w:sz w:val="24"/>
          <w:szCs w:val="24"/>
        </w:rPr>
      </w:pPr>
    </w:p>
    <w:p w14:paraId="214CA9B7" w14:textId="77777777" w:rsidR="005138EA" w:rsidRDefault="005138EA" w:rsidP="00693B43">
      <w:pPr>
        <w:jc w:val="both"/>
        <w:rPr>
          <w:rFonts w:ascii="Arial" w:hAnsi="Arial" w:cs="Arial"/>
          <w:sz w:val="24"/>
          <w:szCs w:val="24"/>
        </w:rPr>
      </w:pPr>
    </w:p>
    <w:p w14:paraId="43F829CB" w14:textId="77777777" w:rsidR="005138EA" w:rsidRDefault="005138EA" w:rsidP="00693B43">
      <w:pPr>
        <w:jc w:val="both"/>
        <w:rPr>
          <w:rFonts w:ascii="Arial" w:hAnsi="Arial" w:cs="Arial"/>
          <w:sz w:val="24"/>
          <w:szCs w:val="24"/>
        </w:rPr>
      </w:pPr>
    </w:p>
    <w:p w14:paraId="3765C4C8" w14:textId="77777777" w:rsidR="00693B43" w:rsidRDefault="00693B43" w:rsidP="00693B43">
      <w:pPr>
        <w:jc w:val="both"/>
        <w:rPr>
          <w:rFonts w:ascii="Arial" w:hAnsi="Arial" w:cs="Arial"/>
          <w:sz w:val="24"/>
          <w:szCs w:val="24"/>
        </w:rPr>
      </w:pPr>
    </w:p>
    <w:p w14:paraId="776E15C7" w14:textId="10907D43" w:rsidR="00693B43" w:rsidRDefault="00693B43" w:rsidP="00693B43">
      <w:pPr>
        <w:pBdr>
          <w:top w:val="single" w:sz="4" w:space="1" w:color="auto"/>
          <w:left w:val="single" w:sz="4" w:space="4" w:color="auto"/>
          <w:bottom w:val="single" w:sz="4" w:space="1" w:color="auto"/>
          <w:right w:val="single" w:sz="4" w:space="4" w:color="auto"/>
          <w:between w:val="single" w:sz="4" w:space="1" w:color="auto"/>
          <w:bar w:val="single" w:sz="4" w:color="auto"/>
        </w:pBdr>
        <w:ind w:left="-284"/>
        <w:jc w:val="both"/>
        <w:rPr>
          <w:rFonts w:ascii="Arial" w:hAnsi="Arial" w:cs="Arial"/>
          <w:b/>
          <w:color w:val="5B9BD5" w:themeColor="accent1"/>
          <w:sz w:val="24"/>
          <w:szCs w:val="24"/>
        </w:rPr>
      </w:pPr>
      <w:r w:rsidRPr="00A50BE7">
        <w:rPr>
          <w:rFonts w:ascii="Arial" w:hAnsi="Arial" w:cs="Arial"/>
          <w:b/>
          <w:color w:val="5B9BD5" w:themeColor="accent1"/>
          <w:sz w:val="24"/>
          <w:szCs w:val="24"/>
        </w:rPr>
        <w:lastRenderedPageBreak/>
        <w:t xml:space="preserve">Article </w:t>
      </w:r>
      <w:r>
        <w:rPr>
          <w:rFonts w:ascii="Arial" w:hAnsi="Arial" w:cs="Arial"/>
          <w:b/>
          <w:color w:val="5B9BD5" w:themeColor="accent1"/>
          <w:sz w:val="24"/>
          <w:szCs w:val="24"/>
        </w:rPr>
        <w:t>9</w:t>
      </w:r>
      <w:r w:rsidRPr="00A50BE7">
        <w:rPr>
          <w:rFonts w:ascii="Arial" w:hAnsi="Arial" w:cs="Arial"/>
          <w:b/>
          <w:color w:val="5B9BD5" w:themeColor="accent1"/>
          <w:sz w:val="24"/>
          <w:szCs w:val="24"/>
        </w:rPr>
        <w:t xml:space="preserve"> : </w:t>
      </w:r>
      <w:r>
        <w:rPr>
          <w:rFonts w:ascii="Arial" w:hAnsi="Arial" w:cs="Arial"/>
          <w:b/>
          <w:color w:val="5B9BD5" w:themeColor="accent1"/>
          <w:sz w:val="24"/>
          <w:szCs w:val="24"/>
        </w:rPr>
        <w:t>NOMBRE DE CANDIDATS</w:t>
      </w:r>
    </w:p>
    <w:p w14:paraId="32AB79D8" w14:textId="77777777" w:rsidR="00693B43" w:rsidRDefault="00693B43" w:rsidP="00693B43">
      <w:pPr>
        <w:jc w:val="both"/>
        <w:rPr>
          <w:rFonts w:ascii="Arial" w:hAnsi="Arial" w:cs="Arial"/>
          <w:sz w:val="24"/>
          <w:szCs w:val="24"/>
        </w:rPr>
      </w:pPr>
    </w:p>
    <w:p w14:paraId="3A89D649" w14:textId="6F03F5A1" w:rsidR="00693B43" w:rsidRDefault="00693B43" w:rsidP="00693B43">
      <w:pPr>
        <w:jc w:val="both"/>
        <w:rPr>
          <w:rFonts w:ascii="Arial" w:hAnsi="Arial" w:cs="Arial"/>
          <w:sz w:val="24"/>
          <w:szCs w:val="24"/>
        </w:rPr>
      </w:pPr>
      <w:r>
        <w:rPr>
          <w:rFonts w:ascii="Arial" w:hAnsi="Arial" w:cs="Arial"/>
          <w:sz w:val="24"/>
          <w:szCs w:val="24"/>
        </w:rPr>
        <w:t>Nombre maximal de candidats admis à présenter une offre : ………….</w:t>
      </w:r>
    </w:p>
    <w:p w14:paraId="56896CB6" w14:textId="77777777" w:rsidR="00693B43" w:rsidRDefault="00693B43" w:rsidP="00693B43">
      <w:pPr>
        <w:jc w:val="both"/>
        <w:rPr>
          <w:rFonts w:ascii="Arial" w:hAnsi="Arial" w:cs="Arial"/>
          <w:sz w:val="24"/>
          <w:szCs w:val="24"/>
        </w:rPr>
      </w:pPr>
    </w:p>
    <w:p w14:paraId="69A724AA" w14:textId="68C120E5" w:rsidR="00693B43" w:rsidRDefault="00693B43" w:rsidP="00693B43">
      <w:pPr>
        <w:jc w:val="both"/>
        <w:rPr>
          <w:rFonts w:ascii="Arial" w:hAnsi="Arial" w:cs="Arial"/>
          <w:sz w:val="24"/>
          <w:szCs w:val="24"/>
        </w:rPr>
      </w:pPr>
      <w:r>
        <w:rPr>
          <w:rFonts w:ascii="Arial" w:hAnsi="Arial" w:cs="Arial"/>
          <w:sz w:val="24"/>
          <w:szCs w:val="24"/>
        </w:rPr>
        <w:t>Nombre minimal de candidats admis à présenter une offre : …</w:t>
      </w:r>
      <w:r w:rsidR="00FC3843">
        <w:rPr>
          <w:rFonts w:ascii="Arial" w:hAnsi="Arial" w:cs="Arial"/>
          <w:sz w:val="24"/>
          <w:szCs w:val="24"/>
        </w:rPr>
        <w:t>……</w:t>
      </w:r>
      <w:r>
        <w:rPr>
          <w:rFonts w:ascii="Arial" w:hAnsi="Arial" w:cs="Arial"/>
          <w:sz w:val="24"/>
          <w:szCs w:val="24"/>
        </w:rPr>
        <w:t>.</w:t>
      </w:r>
    </w:p>
    <w:p w14:paraId="73233987" w14:textId="77777777" w:rsidR="00693B43" w:rsidRDefault="00693B43" w:rsidP="00693B43">
      <w:pPr>
        <w:jc w:val="both"/>
        <w:rPr>
          <w:rFonts w:ascii="Arial" w:hAnsi="Arial" w:cs="Arial"/>
          <w:sz w:val="24"/>
          <w:szCs w:val="24"/>
        </w:rPr>
      </w:pPr>
    </w:p>
    <w:p w14:paraId="32C0DA1A" w14:textId="48828819" w:rsidR="00693B43" w:rsidRDefault="00693B43" w:rsidP="00693B43">
      <w:pPr>
        <w:pBdr>
          <w:top w:val="single" w:sz="4" w:space="1" w:color="auto"/>
          <w:left w:val="single" w:sz="4" w:space="4" w:color="auto"/>
          <w:bottom w:val="single" w:sz="4" w:space="1" w:color="auto"/>
          <w:right w:val="single" w:sz="4" w:space="4" w:color="auto"/>
          <w:between w:val="single" w:sz="4" w:space="1" w:color="auto"/>
          <w:bar w:val="single" w:sz="4" w:color="auto"/>
        </w:pBdr>
        <w:ind w:left="-284"/>
        <w:jc w:val="both"/>
        <w:rPr>
          <w:rFonts w:ascii="Arial" w:hAnsi="Arial" w:cs="Arial"/>
          <w:b/>
          <w:color w:val="5B9BD5" w:themeColor="accent1"/>
          <w:sz w:val="24"/>
          <w:szCs w:val="24"/>
        </w:rPr>
      </w:pPr>
      <w:r w:rsidRPr="00A50BE7">
        <w:rPr>
          <w:rFonts w:ascii="Arial" w:hAnsi="Arial" w:cs="Arial"/>
          <w:b/>
          <w:color w:val="5B9BD5" w:themeColor="accent1"/>
          <w:sz w:val="24"/>
          <w:szCs w:val="24"/>
        </w:rPr>
        <w:t xml:space="preserve">Article </w:t>
      </w:r>
      <w:r>
        <w:rPr>
          <w:rFonts w:ascii="Arial" w:hAnsi="Arial" w:cs="Arial"/>
          <w:b/>
          <w:color w:val="5B9BD5" w:themeColor="accent1"/>
          <w:sz w:val="24"/>
          <w:szCs w:val="24"/>
        </w:rPr>
        <w:t>10</w:t>
      </w:r>
      <w:r w:rsidRPr="00A50BE7">
        <w:rPr>
          <w:rFonts w:ascii="Arial" w:hAnsi="Arial" w:cs="Arial"/>
          <w:b/>
          <w:color w:val="5B9BD5" w:themeColor="accent1"/>
          <w:sz w:val="24"/>
          <w:szCs w:val="24"/>
        </w:rPr>
        <w:t xml:space="preserve"> : </w:t>
      </w:r>
      <w:r>
        <w:rPr>
          <w:rFonts w:ascii="Arial" w:hAnsi="Arial" w:cs="Arial"/>
          <w:b/>
          <w:color w:val="5B9BD5" w:themeColor="accent1"/>
          <w:sz w:val="24"/>
          <w:szCs w:val="24"/>
        </w:rPr>
        <w:t>CRITERES D’ATTRIBUTION</w:t>
      </w:r>
    </w:p>
    <w:p w14:paraId="52236404" w14:textId="77777777" w:rsidR="00693B43" w:rsidRDefault="00693B43" w:rsidP="00693B43">
      <w:pPr>
        <w:jc w:val="both"/>
        <w:rPr>
          <w:rFonts w:ascii="Arial" w:hAnsi="Arial" w:cs="Arial"/>
          <w:sz w:val="24"/>
          <w:szCs w:val="24"/>
        </w:rPr>
      </w:pPr>
    </w:p>
    <w:p w14:paraId="2B6172C5" w14:textId="45490611" w:rsidR="00693B43" w:rsidRDefault="00693B43" w:rsidP="00693B43">
      <w:pPr>
        <w:jc w:val="both"/>
        <w:rPr>
          <w:rFonts w:ascii="Arial" w:hAnsi="Arial" w:cs="Arial"/>
          <w:sz w:val="24"/>
          <w:szCs w:val="24"/>
        </w:rPr>
      </w:pPr>
      <w:r>
        <w:rPr>
          <w:rFonts w:ascii="Arial" w:hAnsi="Arial" w:cs="Arial"/>
          <w:sz w:val="24"/>
          <w:szCs w:val="24"/>
        </w:rPr>
        <w:t xml:space="preserve">Offre économiquement la plus avantageuse appréciée en fonction des critères énoncés ci-dessous : </w:t>
      </w:r>
    </w:p>
    <w:p w14:paraId="1D7B42F2" w14:textId="2A8AF3A2" w:rsidR="00693B43" w:rsidRDefault="00BA4E90" w:rsidP="00693B43">
      <w:pPr>
        <w:pStyle w:val="Paragraphedeliste"/>
        <w:numPr>
          <w:ilvl w:val="0"/>
          <w:numId w:val="15"/>
        </w:numPr>
        <w:jc w:val="both"/>
        <w:rPr>
          <w:rFonts w:ascii="Arial" w:hAnsi="Arial" w:cs="Arial"/>
          <w:sz w:val="24"/>
          <w:szCs w:val="24"/>
        </w:rPr>
      </w:pPr>
      <w:r>
        <w:rPr>
          <w:rFonts w:ascii="Arial" w:hAnsi="Arial" w:cs="Arial"/>
          <w:sz w:val="24"/>
          <w:szCs w:val="24"/>
        </w:rPr>
        <w:t>La q</w:t>
      </w:r>
      <w:r w:rsidR="00693B43">
        <w:rPr>
          <w:rFonts w:ascii="Arial" w:hAnsi="Arial" w:cs="Arial"/>
          <w:sz w:val="24"/>
          <w:szCs w:val="24"/>
        </w:rPr>
        <w:t>ualité des</w:t>
      </w:r>
      <w:r w:rsidR="00366DC2">
        <w:rPr>
          <w:rFonts w:ascii="Arial" w:hAnsi="Arial" w:cs="Arial"/>
          <w:sz w:val="24"/>
          <w:szCs w:val="24"/>
        </w:rPr>
        <w:t xml:space="preserve"> denrées </w:t>
      </w:r>
      <w:r>
        <w:rPr>
          <w:rFonts w:ascii="Arial" w:hAnsi="Arial" w:cs="Arial"/>
          <w:sz w:val="24"/>
          <w:szCs w:val="24"/>
        </w:rPr>
        <w:t xml:space="preserve">et </w:t>
      </w:r>
      <w:r w:rsidR="00FC3843">
        <w:rPr>
          <w:rFonts w:ascii="Arial" w:hAnsi="Arial" w:cs="Arial"/>
          <w:sz w:val="24"/>
          <w:szCs w:val="24"/>
        </w:rPr>
        <w:t xml:space="preserve">des </w:t>
      </w:r>
      <w:r>
        <w:rPr>
          <w:rFonts w:ascii="Arial" w:hAnsi="Arial" w:cs="Arial"/>
          <w:sz w:val="24"/>
          <w:szCs w:val="24"/>
        </w:rPr>
        <w:t>produits</w:t>
      </w:r>
      <w:r w:rsidR="00693B43">
        <w:rPr>
          <w:rFonts w:ascii="Arial" w:hAnsi="Arial" w:cs="Arial"/>
          <w:sz w:val="24"/>
          <w:szCs w:val="24"/>
        </w:rPr>
        <w:t xml:space="preserve"> </w:t>
      </w:r>
      <w:r w:rsidR="00366DC2">
        <w:rPr>
          <w:rFonts w:ascii="Arial" w:hAnsi="Arial" w:cs="Arial"/>
          <w:sz w:val="24"/>
          <w:szCs w:val="24"/>
        </w:rPr>
        <w:t xml:space="preserve">alimentaires utilisés </w:t>
      </w:r>
      <w:r w:rsidR="00FC3843">
        <w:rPr>
          <w:rFonts w:ascii="Arial" w:hAnsi="Arial" w:cs="Arial"/>
          <w:sz w:val="24"/>
          <w:szCs w:val="24"/>
        </w:rPr>
        <w:t>dans le processus de</w:t>
      </w:r>
      <w:r w:rsidR="00693B43">
        <w:rPr>
          <w:rFonts w:ascii="Arial" w:hAnsi="Arial" w:cs="Arial"/>
          <w:sz w:val="24"/>
          <w:szCs w:val="24"/>
        </w:rPr>
        <w:t xml:space="preserve"> production (20%)</w:t>
      </w:r>
    </w:p>
    <w:p w14:paraId="093C46B6" w14:textId="2547DE44" w:rsidR="00693B43" w:rsidRDefault="00BA4E90" w:rsidP="00693B43">
      <w:pPr>
        <w:pStyle w:val="Paragraphedeliste"/>
        <w:numPr>
          <w:ilvl w:val="0"/>
          <w:numId w:val="15"/>
        </w:numPr>
        <w:jc w:val="both"/>
        <w:rPr>
          <w:rFonts w:ascii="Arial" w:hAnsi="Arial" w:cs="Arial"/>
          <w:sz w:val="24"/>
          <w:szCs w:val="24"/>
        </w:rPr>
      </w:pPr>
      <w:r>
        <w:rPr>
          <w:rFonts w:ascii="Arial" w:hAnsi="Arial" w:cs="Arial"/>
          <w:sz w:val="24"/>
          <w:szCs w:val="24"/>
        </w:rPr>
        <w:t>La proportion des approvisionnements directs des produits de l’agriculture privilégiant les circuits courts (10</w:t>
      </w:r>
      <w:r w:rsidR="00693B43">
        <w:rPr>
          <w:rFonts w:ascii="Arial" w:hAnsi="Arial" w:cs="Arial"/>
          <w:sz w:val="24"/>
          <w:szCs w:val="24"/>
        </w:rPr>
        <w:t>%)</w:t>
      </w:r>
    </w:p>
    <w:p w14:paraId="70481DD0" w14:textId="2B9A6940" w:rsidR="00AD32B7" w:rsidRPr="00AD32B7" w:rsidRDefault="00AD32B7" w:rsidP="00AD32B7">
      <w:pPr>
        <w:pStyle w:val="Paragraphedeliste"/>
        <w:numPr>
          <w:ilvl w:val="0"/>
          <w:numId w:val="15"/>
        </w:numPr>
        <w:jc w:val="both"/>
        <w:rPr>
          <w:rFonts w:ascii="Arial" w:hAnsi="Arial" w:cs="Arial"/>
          <w:sz w:val="24"/>
          <w:szCs w:val="24"/>
        </w:rPr>
      </w:pPr>
      <w:r>
        <w:rPr>
          <w:rFonts w:ascii="Arial" w:hAnsi="Arial" w:cs="Arial"/>
          <w:sz w:val="24"/>
          <w:szCs w:val="24"/>
        </w:rPr>
        <w:t>La diversité des menus (10%)</w:t>
      </w:r>
    </w:p>
    <w:p w14:paraId="1F0CE823" w14:textId="5DC47EC9" w:rsidR="00693B43" w:rsidRDefault="00BA4E90" w:rsidP="00693B43">
      <w:pPr>
        <w:pStyle w:val="Paragraphedeliste"/>
        <w:numPr>
          <w:ilvl w:val="0"/>
          <w:numId w:val="15"/>
        </w:numPr>
        <w:jc w:val="both"/>
        <w:rPr>
          <w:rFonts w:ascii="Arial" w:hAnsi="Arial" w:cs="Arial"/>
          <w:sz w:val="24"/>
          <w:szCs w:val="24"/>
        </w:rPr>
      </w:pPr>
      <w:r>
        <w:rPr>
          <w:rFonts w:ascii="Arial" w:hAnsi="Arial" w:cs="Arial"/>
          <w:sz w:val="24"/>
          <w:szCs w:val="24"/>
        </w:rPr>
        <w:t xml:space="preserve">L’organisation, les qualifications et l’expérience du personnel assigné à l’exécution du marché </w:t>
      </w:r>
      <w:r w:rsidR="00693B43">
        <w:rPr>
          <w:rFonts w:ascii="Arial" w:hAnsi="Arial" w:cs="Arial"/>
          <w:sz w:val="24"/>
          <w:szCs w:val="24"/>
        </w:rPr>
        <w:t>(</w:t>
      </w:r>
      <w:r>
        <w:rPr>
          <w:rFonts w:ascii="Arial" w:hAnsi="Arial" w:cs="Arial"/>
          <w:sz w:val="24"/>
          <w:szCs w:val="24"/>
        </w:rPr>
        <w:t>10</w:t>
      </w:r>
      <w:r w:rsidR="00693B43">
        <w:rPr>
          <w:rFonts w:ascii="Arial" w:hAnsi="Arial" w:cs="Arial"/>
          <w:sz w:val="24"/>
          <w:szCs w:val="24"/>
        </w:rPr>
        <w:t>%)</w:t>
      </w:r>
    </w:p>
    <w:p w14:paraId="7115A899" w14:textId="5CC44125" w:rsidR="00693B43" w:rsidRPr="00BA4E90" w:rsidRDefault="00693B43" w:rsidP="00BA4E90">
      <w:pPr>
        <w:pStyle w:val="Paragraphedeliste"/>
        <w:numPr>
          <w:ilvl w:val="0"/>
          <w:numId w:val="15"/>
        </w:numPr>
        <w:jc w:val="both"/>
        <w:rPr>
          <w:rFonts w:ascii="Arial" w:hAnsi="Arial" w:cs="Arial"/>
          <w:sz w:val="24"/>
          <w:szCs w:val="24"/>
        </w:rPr>
      </w:pPr>
      <w:r w:rsidRPr="00BA4E90">
        <w:rPr>
          <w:rFonts w:ascii="Arial" w:hAnsi="Arial" w:cs="Arial"/>
          <w:sz w:val="24"/>
          <w:szCs w:val="24"/>
        </w:rPr>
        <w:t>Prix du marché (50%)</w:t>
      </w:r>
    </w:p>
    <w:p w14:paraId="6417BE7E" w14:textId="77777777" w:rsidR="00693B43" w:rsidRDefault="00693B43" w:rsidP="00693B43">
      <w:pPr>
        <w:jc w:val="both"/>
        <w:rPr>
          <w:rFonts w:ascii="Arial" w:hAnsi="Arial" w:cs="Arial"/>
          <w:sz w:val="24"/>
          <w:szCs w:val="24"/>
        </w:rPr>
      </w:pPr>
    </w:p>
    <w:p w14:paraId="469F5B76" w14:textId="0892B4D7" w:rsidR="00693B43" w:rsidRDefault="00693B43" w:rsidP="00693B43">
      <w:pPr>
        <w:jc w:val="both"/>
        <w:rPr>
          <w:rFonts w:ascii="Arial" w:hAnsi="Arial" w:cs="Arial"/>
          <w:sz w:val="24"/>
          <w:szCs w:val="24"/>
        </w:rPr>
      </w:pPr>
      <w:r>
        <w:rPr>
          <w:rFonts w:ascii="Arial" w:hAnsi="Arial" w:cs="Arial"/>
          <w:sz w:val="24"/>
          <w:szCs w:val="24"/>
        </w:rPr>
        <w:t>Les offres des entreprises éliminées (offres inacceptables, inappropriées ou déclarées irrégulières) ne seront pas classées.</w:t>
      </w:r>
    </w:p>
    <w:p w14:paraId="7BC5D4A9" w14:textId="77777777" w:rsidR="00693B43" w:rsidRDefault="00693B43" w:rsidP="00693B43">
      <w:pPr>
        <w:jc w:val="both"/>
        <w:rPr>
          <w:rFonts w:ascii="Arial" w:hAnsi="Arial" w:cs="Arial"/>
          <w:sz w:val="24"/>
          <w:szCs w:val="24"/>
        </w:rPr>
      </w:pPr>
    </w:p>
    <w:p w14:paraId="0DA9F7D2" w14:textId="6D6C8372" w:rsidR="00693B43" w:rsidRDefault="00693B43" w:rsidP="00693B43">
      <w:pPr>
        <w:jc w:val="both"/>
        <w:rPr>
          <w:rFonts w:ascii="Arial" w:hAnsi="Arial" w:cs="Arial"/>
          <w:sz w:val="24"/>
          <w:szCs w:val="24"/>
        </w:rPr>
      </w:pPr>
      <w:r>
        <w:rPr>
          <w:rFonts w:ascii="Arial" w:hAnsi="Arial" w:cs="Arial"/>
          <w:sz w:val="24"/>
          <w:szCs w:val="24"/>
        </w:rPr>
        <w:t>En cas d’incohérence constatée dans une offre, les montants unitaires HT portés sur l’annexe financière, prévaudront sur les indications mentionnées dans l’offre.</w:t>
      </w:r>
    </w:p>
    <w:p w14:paraId="2FF49CE7" w14:textId="77777777" w:rsidR="00693B43" w:rsidRDefault="00693B43" w:rsidP="00693B43">
      <w:pPr>
        <w:jc w:val="both"/>
        <w:rPr>
          <w:rFonts w:ascii="Arial" w:hAnsi="Arial" w:cs="Arial"/>
          <w:sz w:val="24"/>
          <w:szCs w:val="24"/>
        </w:rPr>
      </w:pPr>
    </w:p>
    <w:p w14:paraId="27DCABB4" w14:textId="34FCE3FB" w:rsidR="00693B43" w:rsidRDefault="00693B43" w:rsidP="00693B43">
      <w:pPr>
        <w:jc w:val="both"/>
        <w:rPr>
          <w:rFonts w:ascii="Arial" w:hAnsi="Arial" w:cs="Arial"/>
          <w:sz w:val="24"/>
          <w:szCs w:val="24"/>
        </w:rPr>
      </w:pPr>
      <w:r>
        <w:rPr>
          <w:rFonts w:ascii="Arial" w:hAnsi="Arial" w:cs="Arial"/>
          <w:sz w:val="24"/>
          <w:szCs w:val="24"/>
        </w:rPr>
        <w:t>Le candidat concerné sera invité à rectifier les erreurs purement matérielles ; en cas de refus de sa part, son offre sera éliminée.</w:t>
      </w:r>
    </w:p>
    <w:p w14:paraId="3B7E87CF" w14:textId="77777777" w:rsidR="00AF0D2A" w:rsidRDefault="00AF0D2A" w:rsidP="00693B43">
      <w:pPr>
        <w:jc w:val="both"/>
        <w:rPr>
          <w:rFonts w:ascii="Arial" w:hAnsi="Arial" w:cs="Arial"/>
          <w:sz w:val="24"/>
          <w:szCs w:val="24"/>
        </w:rPr>
      </w:pPr>
    </w:p>
    <w:p w14:paraId="60FCA593" w14:textId="19761D04" w:rsidR="00622FE5" w:rsidRDefault="00622FE5" w:rsidP="00693B43">
      <w:pPr>
        <w:jc w:val="both"/>
        <w:rPr>
          <w:rFonts w:ascii="Arial" w:hAnsi="Arial" w:cs="Arial"/>
          <w:sz w:val="24"/>
          <w:szCs w:val="24"/>
        </w:rPr>
      </w:pPr>
      <w:r>
        <w:rPr>
          <w:rFonts w:ascii="Arial" w:hAnsi="Arial" w:cs="Arial"/>
          <w:sz w:val="24"/>
          <w:szCs w:val="24"/>
        </w:rPr>
        <w:t>L’acheteur et le soumissionnaire retenu peuvent procéder à une mise au point des composantes du marché avant sa signature.</w:t>
      </w:r>
    </w:p>
    <w:p w14:paraId="2CED798D" w14:textId="77777777" w:rsidR="00693B43" w:rsidRDefault="00693B43" w:rsidP="00693B43">
      <w:pPr>
        <w:jc w:val="both"/>
        <w:rPr>
          <w:rFonts w:ascii="Arial" w:hAnsi="Arial" w:cs="Arial"/>
          <w:sz w:val="24"/>
          <w:szCs w:val="24"/>
        </w:rPr>
      </w:pPr>
    </w:p>
    <w:p w14:paraId="50609038" w14:textId="1F12DE05" w:rsidR="00693B43" w:rsidRDefault="00693B43" w:rsidP="00693B43">
      <w:pPr>
        <w:pBdr>
          <w:top w:val="single" w:sz="4" w:space="1" w:color="auto"/>
          <w:left w:val="single" w:sz="4" w:space="4" w:color="auto"/>
          <w:bottom w:val="single" w:sz="4" w:space="1" w:color="auto"/>
          <w:right w:val="single" w:sz="4" w:space="4" w:color="auto"/>
          <w:between w:val="single" w:sz="4" w:space="1" w:color="auto"/>
          <w:bar w:val="single" w:sz="4" w:color="auto"/>
        </w:pBdr>
        <w:ind w:left="-284"/>
        <w:jc w:val="both"/>
        <w:rPr>
          <w:rFonts w:ascii="Arial" w:hAnsi="Arial" w:cs="Arial"/>
          <w:b/>
          <w:color w:val="5B9BD5" w:themeColor="accent1"/>
          <w:sz w:val="24"/>
          <w:szCs w:val="24"/>
        </w:rPr>
      </w:pPr>
      <w:r w:rsidRPr="00A50BE7">
        <w:rPr>
          <w:rFonts w:ascii="Arial" w:hAnsi="Arial" w:cs="Arial"/>
          <w:b/>
          <w:color w:val="5B9BD5" w:themeColor="accent1"/>
          <w:sz w:val="24"/>
          <w:szCs w:val="24"/>
        </w:rPr>
        <w:t xml:space="preserve">Article </w:t>
      </w:r>
      <w:r>
        <w:rPr>
          <w:rFonts w:ascii="Arial" w:hAnsi="Arial" w:cs="Arial"/>
          <w:b/>
          <w:color w:val="5B9BD5" w:themeColor="accent1"/>
          <w:sz w:val="24"/>
          <w:szCs w:val="24"/>
        </w:rPr>
        <w:t>11</w:t>
      </w:r>
      <w:r w:rsidRPr="00A50BE7">
        <w:rPr>
          <w:rFonts w:ascii="Arial" w:hAnsi="Arial" w:cs="Arial"/>
          <w:b/>
          <w:color w:val="5B9BD5" w:themeColor="accent1"/>
          <w:sz w:val="24"/>
          <w:szCs w:val="24"/>
        </w:rPr>
        <w:t xml:space="preserve"> : </w:t>
      </w:r>
      <w:r>
        <w:rPr>
          <w:rFonts w:ascii="Arial" w:hAnsi="Arial" w:cs="Arial"/>
          <w:b/>
          <w:color w:val="5B9BD5" w:themeColor="accent1"/>
          <w:sz w:val="24"/>
          <w:szCs w:val="24"/>
        </w:rPr>
        <w:t>ATTRIBUTION</w:t>
      </w:r>
    </w:p>
    <w:p w14:paraId="5D4237B9" w14:textId="77777777" w:rsidR="00693B43" w:rsidRDefault="00693B43" w:rsidP="00693B43">
      <w:pPr>
        <w:jc w:val="both"/>
        <w:rPr>
          <w:rFonts w:ascii="Arial" w:hAnsi="Arial" w:cs="Arial"/>
          <w:sz w:val="24"/>
          <w:szCs w:val="24"/>
        </w:rPr>
      </w:pPr>
    </w:p>
    <w:p w14:paraId="642A9F43" w14:textId="691623E6" w:rsidR="00693B43" w:rsidRDefault="00693B43" w:rsidP="00693B43">
      <w:pPr>
        <w:jc w:val="both"/>
        <w:rPr>
          <w:rFonts w:ascii="Arial" w:hAnsi="Arial" w:cs="Arial"/>
          <w:sz w:val="24"/>
          <w:szCs w:val="24"/>
        </w:rPr>
      </w:pPr>
      <w:r>
        <w:rPr>
          <w:rFonts w:ascii="Arial" w:hAnsi="Arial" w:cs="Arial"/>
          <w:sz w:val="24"/>
          <w:szCs w:val="24"/>
        </w:rPr>
        <w:t xml:space="preserve">Conformément à l’article R2144-4 du code de la commande publique, le candidat auquel il est envisagé d’attribuer le marché, ainsi que son éventuel sous-traitant, doivent justifier qu’ils ne se trouvent pas dans un cas d’interdiction de soumissionner et transmettre les justificatifs suivants qu’il peut obtenir sur le site de l’URSSAF et sur impots.gouv.fr : </w:t>
      </w:r>
    </w:p>
    <w:p w14:paraId="79CFADBF" w14:textId="77777777" w:rsidR="00693B43" w:rsidRDefault="00693B43" w:rsidP="00693B43">
      <w:pPr>
        <w:jc w:val="both"/>
        <w:rPr>
          <w:rFonts w:ascii="Arial" w:hAnsi="Arial" w:cs="Arial"/>
          <w:sz w:val="24"/>
          <w:szCs w:val="24"/>
        </w:rPr>
      </w:pPr>
    </w:p>
    <w:p w14:paraId="2FC6B4A3" w14:textId="76CB2935" w:rsidR="00693B43" w:rsidRDefault="00693B43" w:rsidP="00693B43">
      <w:pPr>
        <w:pStyle w:val="Paragraphedeliste"/>
        <w:numPr>
          <w:ilvl w:val="0"/>
          <w:numId w:val="14"/>
        </w:numPr>
        <w:jc w:val="both"/>
        <w:rPr>
          <w:rFonts w:ascii="Arial" w:hAnsi="Arial" w:cs="Arial"/>
          <w:sz w:val="24"/>
          <w:szCs w:val="24"/>
        </w:rPr>
      </w:pPr>
      <w:r>
        <w:rPr>
          <w:rFonts w:ascii="Arial" w:hAnsi="Arial" w:cs="Arial"/>
          <w:sz w:val="24"/>
          <w:szCs w:val="24"/>
        </w:rPr>
        <w:t>Les certificats délivrés par les administrations et organismes compétents attestant que le soumissionnaire a souscrit les déclarations incombant en matière fiscale et sociale,</w:t>
      </w:r>
    </w:p>
    <w:p w14:paraId="50FCBF24" w14:textId="38DDDC3A" w:rsidR="007253F6" w:rsidRDefault="007253F6" w:rsidP="00693B43">
      <w:pPr>
        <w:pStyle w:val="Paragraphedeliste"/>
        <w:numPr>
          <w:ilvl w:val="0"/>
          <w:numId w:val="14"/>
        </w:numPr>
        <w:jc w:val="both"/>
        <w:rPr>
          <w:rFonts w:ascii="Arial" w:hAnsi="Arial" w:cs="Arial"/>
          <w:sz w:val="24"/>
          <w:szCs w:val="24"/>
        </w:rPr>
      </w:pPr>
      <w:r>
        <w:rPr>
          <w:rFonts w:ascii="Arial" w:hAnsi="Arial" w:cs="Arial"/>
          <w:sz w:val="24"/>
          <w:szCs w:val="24"/>
        </w:rPr>
        <w:t>Le cas échéant, les attestations prévues aux articles R1263-12, D8222-5 ou D8222-7 ou D8254-2 à D8254-5 du Code du Travail (société établie à l’étranger – liste des salariés étrangers employés),</w:t>
      </w:r>
    </w:p>
    <w:p w14:paraId="39C93E11" w14:textId="11880227" w:rsidR="007253F6" w:rsidRDefault="007253F6" w:rsidP="00693B43">
      <w:pPr>
        <w:pStyle w:val="Paragraphedeliste"/>
        <w:numPr>
          <w:ilvl w:val="0"/>
          <w:numId w:val="14"/>
        </w:numPr>
        <w:jc w:val="both"/>
        <w:rPr>
          <w:rFonts w:ascii="Arial" w:hAnsi="Arial" w:cs="Arial"/>
          <w:sz w:val="24"/>
          <w:szCs w:val="24"/>
        </w:rPr>
      </w:pPr>
      <w:r>
        <w:rPr>
          <w:rFonts w:ascii="Arial" w:hAnsi="Arial" w:cs="Arial"/>
          <w:sz w:val="24"/>
          <w:szCs w:val="24"/>
        </w:rPr>
        <w:t>Un extrait KBIS ou document équivalent,</w:t>
      </w:r>
    </w:p>
    <w:p w14:paraId="5E516AE5" w14:textId="600912DA" w:rsidR="007253F6" w:rsidRDefault="007253F6" w:rsidP="00693B43">
      <w:pPr>
        <w:pStyle w:val="Paragraphedeliste"/>
        <w:numPr>
          <w:ilvl w:val="0"/>
          <w:numId w:val="14"/>
        </w:numPr>
        <w:jc w:val="both"/>
        <w:rPr>
          <w:rFonts w:ascii="Arial" w:hAnsi="Arial" w:cs="Arial"/>
          <w:sz w:val="24"/>
          <w:szCs w:val="24"/>
        </w:rPr>
      </w:pPr>
      <w:r>
        <w:rPr>
          <w:rFonts w:ascii="Arial" w:hAnsi="Arial" w:cs="Arial"/>
          <w:sz w:val="24"/>
          <w:szCs w:val="24"/>
        </w:rPr>
        <w:t>Les pièces relatives aux pouvoirs des personnes habilitées à engager l’entreprise,</w:t>
      </w:r>
    </w:p>
    <w:p w14:paraId="4A21E65D" w14:textId="40E833E9" w:rsidR="007253F6" w:rsidRDefault="007253F6" w:rsidP="00693B43">
      <w:pPr>
        <w:pStyle w:val="Paragraphedeliste"/>
        <w:numPr>
          <w:ilvl w:val="0"/>
          <w:numId w:val="14"/>
        </w:numPr>
        <w:jc w:val="both"/>
        <w:rPr>
          <w:rFonts w:ascii="Arial" w:hAnsi="Arial" w:cs="Arial"/>
          <w:sz w:val="24"/>
          <w:szCs w:val="24"/>
        </w:rPr>
      </w:pPr>
      <w:r>
        <w:rPr>
          <w:rFonts w:ascii="Arial" w:hAnsi="Arial" w:cs="Arial"/>
          <w:sz w:val="24"/>
          <w:szCs w:val="24"/>
        </w:rPr>
        <w:t>Une attestation d’assurance responsabilité civile en vigueur à la date de la consultation.</w:t>
      </w:r>
    </w:p>
    <w:p w14:paraId="00EDC3BA" w14:textId="23BF8810" w:rsidR="007253F6" w:rsidRDefault="007253F6" w:rsidP="00693B43">
      <w:pPr>
        <w:pStyle w:val="Paragraphedeliste"/>
        <w:numPr>
          <w:ilvl w:val="0"/>
          <w:numId w:val="14"/>
        </w:numPr>
        <w:jc w:val="both"/>
        <w:rPr>
          <w:rFonts w:ascii="Arial" w:hAnsi="Arial" w:cs="Arial"/>
          <w:sz w:val="24"/>
          <w:szCs w:val="24"/>
        </w:rPr>
      </w:pPr>
      <w:r>
        <w:rPr>
          <w:rFonts w:ascii="Arial" w:hAnsi="Arial" w:cs="Arial"/>
          <w:sz w:val="24"/>
          <w:szCs w:val="24"/>
        </w:rPr>
        <w:t>Si le candidat est en procédure de sauvegarde ou en redressement judiciaire, la copie du ou des jugements prononcés.</w:t>
      </w:r>
    </w:p>
    <w:p w14:paraId="2069AAA8" w14:textId="77777777" w:rsidR="007253F6" w:rsidRDefault="007253F6" w:rsidP="007253F6">
      <w:pPr>
        <w:jc w:val="both"/>
        <w:rPr>
          <w:rFonts w:ascii="Arial" w:hAnsi="Arial" w:cs="Arial"/>
          <w:sz w:val="24"/>
          <w:szCs w:val="24"/>
        </w:rPr>
      </w:pPr>
    </w:p>
    <w:p w14:paraId="5B5E8ACF" w14:textId="3F1DB03B" w:rsidR="007253F6" w:rsidRDefault="007253F6" w:rsidP="007253F6">
      <w:pPr>
        <w:jc w:val="both"/>
        <w:rPr>
          <w:rFonts w:ascii="Arial" w:hAnsi="Arial" w:cs="Arial"/>
          <w:b/>
          <w:bCs/>
          <w:sz w:val="24"/>
          <w:szCs w:val="24"/>
        </w:rPr>
      </w:pPr>
      <w:r w:rsidRPr="007253F6">
        <w:rPr>
          <w:rFonts w:ascii="Arial" w:hAnsi="Arial" w:cs="Arial"/>
          <w:b/>
          <w:bCs/>
          <w:sz w:val="24"/>
          <w:szCs w:val="24"/>
        </w:rPr>
        <w:t>Les justificatifs devront être transmis sous un délai de 3 jours ouvrés maximum.</w:t>
      </w:r>
    </w:p>
    <w:p w14:paraId="746F413C" w14:textId="77777777" w:rsidR="007253F6" w:rsidRDefault="007253F6" w:rsidP="007253F6">
      <w:pPr>
        <w:jc w:val="both"/>
        <w:rPr>
          <w:rFonts w:ascii="Arial" w:hAnsi="Arial" w:cs="Arial"/>
          <w:b/>
          <w:bCs/>
          <w:sz w:val="24"/>
          <w:szCs w:val="24"/>
        </w:rPr>
      </w:pPr>
    </w:p>
    <w:p w14:paraId="42E722D1" w14:textId="00CB215F" w:rsidR="007253F6" w:rsidRDefault="007253F6" w:rsidP="007253F6">
      <w:pPr>
        <w:jc w:val="both"/>
        <w:rPr>
          <w:rFonts w:ascii="Arial" w:hAnsi="Arial" w:cs="Arial"/>
          <w:sz w:val="24"/>
          <w:szCs w:val="24"/>
        </w:rPr>
      </w:pPr>
      <w:r>
        <w:rPr>
          <w:rFonts w:ascii="Arial" w:hAnsi="Arial" w:cs="Arial"/>
          <w:sz w:val="24"/>
          <w:szCs w:val="24"/>
        </w:rPr>
        <w:t>Conformément à l’article R2144-7 du code de la commande publique, si le candidat se trouve dans un cas d’interdiction de soumissionner ou ne peut produire dans le délai imparti les documents justificatifs, les moyens de preuve requis, le candidat est éliminé. Il est alors demandé au soumissionnaire classé en seconde position de produire les documents nécessaires. Cette procédure sera reproduite en tant que de besoin.</w:t>
      </w:r>
    </w:p>
    <w:p w14:paraId="05ED7FA0" w14:textId="77777777" w:rsidR="007253F6" w:rsidRDefault="007253F6" w:rsidP="007253F6">
      <w:pPr>
        <w:jc w:val="both"/>
        <w:rPr>
          <w:rFonts w:ascii="Arial" w:hAnsi="Arial" w:cs="Arial"/>
          <w:sz w:val="24"/>
          <w:szCs w:val="24"/>
        </w:rPr>
      </w:pPr>
    </w:p>
    <w:p w14:paraId="02537253" w14:textId="60A2839C" w:rsidR="007253F6" w:rsidRDefault="007253F6" w:rsidP="007253F6">
      <w:pPr>
        <w:pBdr>
          <w:top w:val="single" w:sz="4" w:space="1" w:color="auto"/>
          <w:left w:val="single" w:sz="4" w:space="4" w:color="auto"/>
          <w:bottom w:val="single" w:sz="4" w:space="1" w:color="auto"/>
          <w:right w:val="single" w:sz="4" w:space="4" w:color="auto"/>
          <w:between w:val="single" w:sz="4" w:space="1" w:color="auto"/>
          <w:bar w:val="single" w:sz="4" w:color="auto"/>
        </w:pBdr>
        <w:ind w:left="-284"/>
        <w:jc w:val="both"/>
        <w:rPr>
          <w:rFonts w:ascii="Arial" w:hAnsi="Arial" w:cs="Arial"/>
          <w:b/>
          <w:color w:val="5B9BD5" w:themeColor="accent1"/>
          <w:sz w:val="24"/>
          <w:szCs w:val="24"/>
        </w:rPr>
      </w:pPr>
      <w:r w:rsidRPr="00A50BE7">
        <w:rPr>
          <w:rFonts w:ascii="Arial" w:hAnsi="Arial" w:cs="Arial"/>
          <w:b/>
          <w:color w:val="5B9BD5" w:themeColor="accent1"/>
          <w:sz w:val="24"/>
          <w:szCs w:val="24"/>
        </w:rPr>
        <w:t xml:space="preserve">Article </w:t>
      </w:r>
      <w:r>
        <w:rPr>
          <w:rFonts w:ascii="Arial" w:hAnsi="Arial" w:cs="Arial"/>
          <w:b/>
          <w:color w:val="5B9BD5" w:themeColor="accent1"/>
          <w:sz w:val="24"/>
          <w:szCs w:val="24"/>
        </w:rPr>
        <w:t>12</w:t>
      </w:r>
      <w:r w:rsidRPr="00A50BE7">
        <w:rPr>
          <w:rFonts w:ascii="Arial" w:hAnsi="Arial" w:cs="Arial"/>
          <w:b/>
          <w:color w:val="5B9BD5" w:themeColor="accent1"/>
          <w:sz w:val="24"/>
          <w:szCs w:val="24"/>
        </w:rPr>
        <w:t xml:space="preserve"> : </w:t>
      </w:r>
      <w:r>
        <w:rPr>
          <w:rFonts w:ascii="Arial" w:hAnsi="Arial" w:cs="Arial"/>
          <w:b/>
          <w:color w:val="5B9BD5" w:themeColor="accent1"/>
          <w:sz w:val="24"/>
          <w:szCs w:val="24"/>
        </w:rPr>
        <w:t>CONDITIONS DE DELAI</w:t>
      </w:r>
    </w:p>
    <w:p w14:paraId="25C143D1" w14:textId="77777777" w:rsidR="007253F6" w:rsidRDefault="007253F6" w:rsidP="007253F6">
      <w:pPr>
        <w:jc w:val="both"/>
        <w:rPr>
          <w:rFonts w:ascii="Arial" w:hAnsi="Arial" w:cs="Arial"/>
          <w:sz w:val="24"/>
          <w:szCs w:val="24"/>
        </w:rPr>
      </w:pPr>
    </w:p>
    <w:p w14:paraId="5B84B931" w14:textId="561D309A" w:rsidR="007253F6" w:rsidRPr="009A3B34" w:rsidRDefault="007253F6" w:rsidP="007253F6">
      <w:pPr>
        <w:jc w:val="both"/>
        <w:rPr>
          <w:rFonts w:ascii="Arial" w:hAnsi="Arial" w:cs="Arial"/>
          <w:b/>
          <w:sz w:val="24"/>
          <w:szCs w:val="24"/>
        </w:rPr>
      </w:pPr>
      <w:r w:rsidRPr="009A3B34">
        <w:rPr>
          <w:rFonts w:ascii="Arial" w:hAnsi="Arial" w:cs="Arial"/>
          <w:sz w:val="24"/>
          <w:szCs w:val="24"/>
        </w:rPr>
        <w:t xml:space="preserve">Date limite de réception des offres : </w:t>
      </w:r>
      <w:r w:rsidRPr="009A3B34">
        <w:rPr>
          <w:rFonts w:ascii="Arial" w:hAnsi="Arial" w:cs="Arial"/>
          <w:b/>
          <w:sz w:val="24"/>
          <w:szCs w:val="24"/>
        </w:rPr>
        <w:t xml:space="preserve"> </w:t>
      </w:r>
      <w:r w:rsidR="00164C6F">
        <w:rPr>
          <w:rFonts w:ascii="Arial" w:hAnsi="Arial" w:cs="Arial"/>
          <w:b/>
          <w:sz w:val="24"/>
          <w:szCs w:val="24"/>
        </w:rPr>
        <w:t xml:space="preserve">vendredi 18 novembre 2026 </w:t>
      </w:r>
      <w:r w:rsidRPr="009A3B34">
        <w:rPr>
          <w:rFonts w:ascii="Arial" w:hAnsi="Arial" w:cs="Arial"/>
          <w:b/>
          <w:sz w:val="24"/>
          <w:szCs w:val="24"/>
        </w:rPr>
        <w:t>à 12 heures</w:t>
      </w:r>
    </w:p>
    <w:p w14:paraId="126D2E1B" w14:textId="77777777" w:rsidR="007253F6" w:rsidRPr="009A3B34" w:rsidRDefault="007253F6" w:rsidP="007253F6">
      <w:pPr>
        <w:jc w:val="both"/>
        <w:rPr>
          <w:rFonts w:ascii="Arial" w:hAnsi="Arial" w:cs="Arial"/>
          <w:b/>
          <w:sz w:val="24"/>
          <w:szCs w:val="24"/>
        </w:rPr>
      </w:pPr>
    </w:p>
    <w:p w14:paraId="531F0435" w14:textId="43D4790B" w:rsidR="007253F6" w:rsidRDefault="007253F6" w:rsidP="007253F6">
      <w:pPr>
        <w:jc w:val="both"/>
        <w:rPr>
          <w:rFonts w:ascii="Arial" w:hAnsi="Arial" w:cs="Arial"/>
          <w:bCs/>
          <w:sz w:val="24"/>
          <w:szCs w:val="24"/>
        </w:rPr>
      </w:pPr>
      <w:r w:rsidRPr="009A3B34">
        <w:rPr>
          <w:rFonts w:ascii="Arial" w:hAnsi="Arial" w:cs="Arial"/>
          <w:bCs/>
          <w:sz w:val="24"/>
          <w:szCs w:val="24"/>
        </w:rPr>
        <w:t xml:space="preserve">Délai minimum de validité des offres : </w:t>
      </w:r>
      <w:r w:rsidR="008255B2" w:rsidRPr="009A3B34">
        <w:rPr>
          <w:rFonts w:ascii="Arial" w:hAnsi="Arial" w:cs="Arial"/>
          <w:bCs/>
          <w:sz w:val="24"/>
          <w:szCs w:val="24"/>
        </w:rPr>
        <w:t>12</w:t>
      </w:r>
      <w:r w:rsidRPr="009A3B34">
        <w:rPr>
          <w:rFonts w:ascii="Arial" w:hAnsi="Arial" w:cs="Arial"/>
          <w:bCs/>
          <w:sz w:val="24"/>
          <w:szCs w:val="24"/>
        </w:rPr>
        <w:t xml:space="preserve">0 jours (à compter de la date limite de </w:t>
      </w:r>
      <w:r w:rsidR="00A546F0" w:rsidRPr="009A3B34">
        <w:rPr>
          <w:rFonts w:ascii="Arial" w:hAnsi="Arial" w:cs="Arial"/>
          <w:bCs/>
          <w:sz w:val="24"/>
          <w:szCs w:val="24"/>
        </w:rPr>
        <w:t>réception des offres).</w:t>
      </w:r>
    </w:p>
    <w:p w14:paraId="27CE9649" w14:textId="77777777" w:rsidR="00A546F0" w:rsidRDefault="00A546F0" w:rsidP="007253F6">
      <w:pPr>
        <w:jc w:val="both"/>
        <w:rPr>
          <w:rFonts w:ascii="Arial" w:hAnsi="Arial" w:cs="Arial"/>
          <w:bCs/>
          <w:sz w:val="24"/>
          <w:szCs w:val="24"/>
        </w:rPr>
      </w:pPr>
    </w:p>
    <w:p w14:paraId="1A332507" w14:textId="14F637B0" w:rsidR="00A546F0" w:rsidRDefault="00A546F0" w:rsidP="00A546F0">
      <w:pPr>
        <w:pBdr>
          <w:top w:val="single" w:sz="4" w:space="1" w:color="auto"/>
          <w:left w:val="single" w:sz="4" w:space="4" w:color="auto"/>
          <w:bottom w:val="single" w:sz="4" w:space="1" w:color="auto"/>
          <w:right w:val="single" w:sz="4" w:space="4" w:color="auto"/>
          <w:between w:val="single" w:sz="4" w:space="1" w:color="auto"/>
          <w:bar w:val="single" w:sz="4" w:color="auto"/>
        </w:pBdr>
        <w:ind w:left="-284"/>
        <w:jc w:val="both"/>
        <w:rPr>
          <w:rFonts w:ascii="Arial" w:hAnsi="Arial" w:cs="Arial"/>
          <w:b/>
          <w:color w:val="5B9BD5" w:themeColor="accent1"/>
          <w:sz w:val="24"/>
          <w:szCs w:val="24"/>
        </w:rPr>
      </w:pPr>
      <w:r w:rsidRPr="00A50BE7">
        <w:rPr>
          <w:rFonts w:ascii="Arial" w:hAnsi="Arial" w:cs="Arial"/>
          <w:b/>
          <w:color w:val="5B9BD5" w:themeColor="accent1"/>
          <w:sz w:val="24"/>
          <w:szCs w:val="24"/>
        </w:rPr>
        <w:t xml:space="preserve">Article </w:t>
      </w:r>
      <w:r>
        <w:rPr>
          <w:rFonts w:ascii="Arial" w:hAnsi="Arial" w:cs="Arial"/>
          <w:b/>
          <w:color w:val="5B9BD5" w:themeColor="accent1"/>
          <w:sz w:val="24"/>
          <w:szCs w:val="24"/>
        </w:rPr>
        <w:t>13</w:t>
      </w:r>
      <w:r w:rsidRPr="00A50BE7">
        <w:rPr>
          <w:rFonts w:ascii="Arial" w:hAnsi="Arial" w:cs="Arial"/>
          <w:b/>
          <w:color w:val="5B9BD5" w:themeColor="accent1"/>
          <w:sz w:val="24"/>
          <w:szCs w:val="24"/>
        </w:rPr>
        <w:t xml:space="preserve"> : </w:t>
      </w:r>
      <w:r>
        <w:rPr>
          <w:rFonts w:ascii="Arial" w:hAnsi="Arial" w:cs="Arial"/>
          <w:b/>
          <w:color w:val="5B9BD5" w:themeColor="accent1"/>
          <w:sz w:val="24"/>
          <w:szCs w:val="24"/>
        </w:rPr>
        <w:t>AUTRES RENSEIGNEMENTS</w:t>
      </w:r>
    </w:p>
    <w:p w14:paraId="658E2BCC" w14:textId="77777777" w:rsidR="00A546F0" w:rsidRDefault="00A546F0" w:rsidP="007253F6">
      <w:pPr>
        <w:jc w:val="both"/>
        <w:rPr>
          <w:rFonts w:ascii="Arial" w:hAnsi="Arial" w:cs="Arial"/>
          <w:bCs/>
          <w:sz w:val="24"/>
          <w:szCs w:val="24"/>
        </w:rPr>
      </w:pPr>
    </w:p>
    <w:p w14:paraId="26E12ECF" w14:textId="54E5DAA5" w:rsidR="00A546F0" w:rsidRDefault="00A546F0" w:rsidP="007253F6">
      <w:pPr>
        <w:jc w:val="both"/>
        <w:rPr>
          <w:rFonts w:ascii="Arial" w:hAnsi="Arial" w:cs="Arial"/>
          <w:bCs/>
          <w:sz w:val="24"/>
          <w:szCs w:val="24"/>
        </w:rPr>
      </w:pPr>
      <w:r>
        <w:rPr>
          <w:rFonts w:ascii="Arial" w:hAnsi="Arial" w:cs="Arial"/>
          <w:bCs/>
          <w:sz w:val="24"/>
          <w:szCs w:val="24"/>
        </w:rPr>
        <w:t xml:space="preserve">Renseignements complémentaires (le cas échéant) : </w:t>
      </w:r>
    </w:p>
    <w:p w14:paraId="0B38B34A" w14:textId="3E2E19B4" w:rsidR="00A546F0" w:rsidRDefault="00A546F0" w:rsidP="007253F6">
      <w:pPr>
        <w:jc w:val="both"/>
        <w:rPr>
          <w:rFonts w:ascii="Arial" w:hAnsi="Arial" w:cs="Arial"/>
          <w:bCs/>
          <w:sz w:val="24"/>
          <w:szCs w:val="24"/>
        </w:rPr>
      </w:pPr>
      <w:r>
        <w:rPr>
          <w:rFonts w:ascii="Arial" w:hAnsi="Arial" w:cs="Arial"/>
          <w:bCs/>
          <w:sz w:val="24"/>
          <w:szCs w:val="24"/>
        </w:rPr>
        <w:t xml:space="preserve">Adresse auprès de laquelle des renseignements peuvent être obtenus : </w:t>
      </w:r>
    </w:p>
    <w:p w14:paraId="652C7E18" w14:textId="77777777" w:rsidR="00A546F0" w:rsidRDefault="00A546F0" w:rsidP="007253F6">
      <w:pPr>
        <w:jc w:val="both"/>
        <w:rPr>
          <w:rFonts w:ascii="Arial" w:hAnsi="Arial" w:cs="Arial"/>
          <w:bCs/>
          <w:sz w:val="24"/>
          <w:szCs w:val="24"/>
        </w:rPr>
      </w:pPr>
    </w:p>
    <w:p w14:paraId="7EF16440" w14:textId="77777777" w:rsidR="00CD6856" w:rsidRDefault="00A546F0" w:rsidP="007253F6">
      <w:pPr>
        <w:jc w:val="both"/>
        <w:rPr>
          <w:rFonts w:ascii="Arial" w:hAnsi="Arial" w:cs="Arial"/>
          <w:bCs/>
          <w:sz w:val="24"/>
          <w:szCs w:val="24"/>
        </w:rPr>
      </w:pPr>
      <w:r w:rsidRPr="00276AD7">
        <w:rPr>
          <w:rFonts w:ascii="Arial" w:hAnsi="Arial" w:cs="Arial"/>
          <w:bCs/>
          <w:sz w:val="24"/>
          <w:szCs w:val="24"/>
        </w:rPr>
        <w:t xml:space="preserve">D’ordre technique et administratif : </w:t>
      </w:r>
    </w:p>
    <w:p w14:paraId="2D1EEA90" w14:textId="787A17D6" w:rsidR="00A546F0" w:rsidRPr="00276AD7" w:rsidRDefault="00A85C6C" w:rsidP="007253F6">
      <w:pPr>
        <w:jc w:val="both"/>
        <w:rPr>
          <w:rFonts w:ascii="Arial" w:hAnsi="Arial" w:cs="Arial"/>
          <w:bCs/>
          <w:sz w:val="24"/>
          <w:szCs w:val="24"/>
        </w:rPr>
      </w:pPr>
      <w:r w:rsidRPr="00276AD7">
        <w:rPr>
          <w:rFonts w:ascii="Arial" w:hAnsi="Arial" w:cs="Arial"/>
          <w:bCs/>
          <w:sz w:val="24"/>
          <w:szCs w:val="24"/>
        </w:rPr>
        <w:t>Directeur</w:t>
      </w:r>
      <w:r w:rsidR="00A546F0" w:rsidRPr="00276AD7">
        <w:rPr>
          <w:rFonts w:ascii="Arial" w:hAnsi="Arial" w:cs="Arial"/>
          <w:bCs/>
          <w:sz w:val="24"/>
          <w:szCs w:val="24"/>
        </w:rPr>
        <w:t xml:space="preserve"> </w:t>
      </w:r>
    </w:p>
    <w:p w14:paraId="4ADEC596" w14:textId="29AC8947" w:rsidR="00A546F0" w:rsidRDefault="00CD6856" w:rsidP="007253F6">
      <w:pPr>
        <w:jc w:val="both"/>
        <w:rPr>
          <w:rFonts w:ascii="Arial" w:hAnsi="Arial" w:cs="Arial"/>
          <w:bCs/>
          <w:sz w:val="24"/>
          <w:szCs w:val="24"/>
        </w:rPr>
      </w:pPr>
      <w:r>
        <w:rPr>
          <w:rFonts w:ascii="Arial" w:hAnsi="Arial" w:cs="Arial"/>
          <w:bCs/>
          <w:sz w:val="24"/>
          <w:szCs w:val="24"/>
        </w:rPr>
        <w:t>Emmanuel DE BOISSIEU</w:t>
      </w:r>
    </w:p>
    <w:p w14:paraId="37DA54E3" w14:textId="12AA1DCB" w:rsidR="00A546F0" w:rsidRDefault="00A546F0" w:rsidP="007253F6">
      <w:pPr>
        <w:jc w:val="both"/>
        <w:rPr>
          <w:rFonts w:ascii="Arial" w:hAnsi="Arial" w:cs="Arial"/>
          <w:bCs/>
          <w:sz w:val="24"/>
          <w:szCs w:val="24"/>
        </w:rPr>
      </w:pPr>
      <w:r>
        <w:rPr>
          <w:rFonts w:ascii="Arial" w:hAnsi="Arial" w:cs="Arial"/>
          <w:bCs/>
          <w:sz w:val="24"/>
          <w:szCs w:val="24"/>
        </w:rPr>
        <w:t xml:space="preserve">Mail : </w:t>
      </w:r>
      <w:hyperlink r:id="rId16" w:history="1">
        <w:r w:rsidR="00A85C6C" w:rsidRPr="001E2483">
          <w:rPr>
            <w:rStyle w:val="Lienhypertexte"/>
            <w:rFonts w:ascii="Arial" w:hAnsi="Arial" w:cs="Arial"/>
            <w:bCs/>
            <w:sz w:val="24"/>
            <w:szCs w:val="24"/>
          </w:rPr>
          <w:t>direction@ehpad-sennecey-st-ambreuil.fr</w:t>
        </w:r>
      </w:hyperlink>
    </w:p>
    <w:p w14:paraId="5851BA3D" w14:textId="77777777" w:rsidR="00A546F0" w:rsidRDefault="00A546F0" w:rsidP="007253F6">
      <w:pPr>
        <w:jc w:val="both"/>
        <w:rPr>
          <w:rFonts w:ascii="Arial" w:hAnsi="Arial" w:cs="Arial"/>
          <w:bCs/>
          <w:sz w:val="24"/>
          <w:szCs w:val="24"/>
        </w:rPr>
      </w:pPr>
    </w:p>
    <w:p w14:paraId="2004EB15" w14:textId="77777777" w:rsidR="00A546F0" w:rsidRDefault="00A546F0" w:rsidP="007253F6">
      <w:pPr>
        <w:jc w:val="both"/>
        <w:rPr>
          <w:rFonts w:ascii="Arial" w:hAnsi="Arial" w:cs="Arial"/>
          <w:bCs/>
          <w:sz w:val="24"/>
          <w:szCs w:val="24"/>
        </w:rPr>
      </w:pPr>
    </w:p>
    <w:p w14:paraId="65024E5E" w14:textId="77777777" w:rsidR="00A546F0" w:rsidRDefault="00A546F0" w:rsidP="007253F6">
      <w:pPr>
        <w:jc w:val="both"/>
        <w:rPr>
          <w:rFonts w:ascii="Arial" w:hAnsi="Arial" w:cs="Arial"/>
          <w:bCs/>
          <w:sz w:val="24"/>
          <w:szCs w:val="24"/>
        </w:rPr>
      </w:pPr>
    </w:p>
    <w:p w14:paraId="28538727" w14:textId="0B0A0573" w:rsidR="00A546F0" w:rsidRDefault="00A546F0" w:rsidP="007253F6">
      <w:pPr>
        <w:jc w:val="both"/>
        <w:rPr>
          <w:rFonts w:ascii="Arial" w:hAnsi="Arial" w:cs="Arial"/>
          <w:bCs/>
          <w:sz w:val="24"/>
          <w:szCs w:val="24"/>
        </w:rPr>
      </w:pPr>
      <w:r>
        <w:rPr>
          <w:rFonts w:ascii="Arial" w:hAnsi="Arial" w:cs="Arial"/>
          <w:bCs/>
          <w:sz w:val="24"/>
          <w:szCs w:val="24"/>
        </w:rPr>
        <w:t>Fait à Sennecey le Grand</w:t>
      </w:r>
    </w:p>
    <w:p w14:paraId="35048C7F" w14:textId="77777777" w:rsidR="00A546F0" w:rsidRDefault="00A546F0" w:rsidP="007253F6">
      <w:pPr>
        <w:jc w:val="both"/>
        <w:rPr>
          <w:rFonts w:ascii="Arial" w:hAnsi="Arial" w:cs="Arial"/>
          <w:bCs/>
          <w:sz w:val="24"/>
          <w:szCs w:val="24"/>
        </w:rPr>
      </w:pPr>
    </w:p>
    <w:p w14:paraId="21A20B6A" w14:textId="2CCF17DF" w:rsidR="00A546F0" w:rsidRDefault="00A546F0" w:rsidP="007253F6">
      <w:pPr>
        <w:jc w:val="both"/>
        <w:rPr>
          <w:rFonts w:ascii="Arial" w:hAnsi="Arial" w:cs="Arial"/>
          <w:bCs/>
          <w:sz w:val="24"/>
          <w:szCs w:val="24"/>
        </w:rPr>
      </w:pPr>
      <w:r>
        <w:rPr>
          <w:rFonts w:ascii="Arial" w:hAnsi="Arial" w:cs="Arial"/>
          <w:bCs/>
          <w:sz w:val="24"/>
          <w:szCs w:val="24"/>
        </w:rPr>
        <w:t xml:space="preserve">Le </w:t>
      </w:r>
      <w:r w:rsidR="00CD6856">
        <w:rPr>
          <w:rFonts w:ascii="Arial" w:hAnsi="Arial" w:cs="Arial"/>
          <w:bCs/>
          <w:sz w:val="24"/>
          <w:szCs w:val="24"/>
        </w:rPr>
        <w:t>16 septembre 2026</w:t>
      </w:r>
    </w:p>
    <w:p w14:paraId="6FB37C14" w14:textId="77777777" w:rsidR="00A546F0" w:rsidRDefault="00A546F0" w:rsidP="007253F6">
      <w:pPr>
        <w:jc w:val="both"/>
        <w:rPr>
          <w:rFonts w:ascii="Arial" w:hAnsi="Arial" w:cs="Arial"/>
          <w:bCs/>
          <w:sz w:val="24"/>
          <w:szCs w:val="24"/>
        </w:rPr>
      </w:pPr>
    </w:p>
    <w:p w14:paraId="0877C0D5" w14:textId="4C074355" w:rsidR="00A546F0" w:rsidRDefault="00A546F0" w:rsidP="007253F6">
      <w:pPr>
        <w:jc w:val="both"/>
        <w:rPr>
          <w:rFonts w:ascii="Arial" w:hAnsi="Arial" w:cs="Arial"/>
          <w:bCs/>
          <w:sz w:val="24"/>
          <w:szCs w:val="24"/>
        </w:rPr>
      </w:pPr>
      <w:r>
        <w:rPr>
          <w:rFonts w:ascii="Arial" w:hAnsi="Arial" w:cs="Arial"/>
          <w:bCs/>
          <w:sz w:val="24"/>
          <w:szCs w:val="24"/>
        </w:rPr>
        <w:t xml:space="preserve">Le Directeur </w:t>
      </w:r>
    </w:p>
    <w:p w14:paraId="05923E9D" w14:textId="77777777" w:rsidR="00A546F0" w:rsidRDefault="00A546F0" w:rsidP="007253F6">
      <w:pPr>
        <w:jc w:val="both"/>
        <w:rPr>
          <w:rFonts w:ascii="Arial" w:hAnsi="Arial" w:cs="Arial"/>
          <w:bCs/>
          <w:sz w:val="24"/>
          <w:szCs w:val="24"/>
        </w:rPr>
      </w:pPr>
    </w:p>
    <w:p w14:paraId="718C929D" w14:textId="49C0FF09" w:rsidR="00A546F0" w:rsidRDefault="00CD6856" w:rsidP="007253F6">
      <w:pPr>
        <w:jc w:val="both"/>
        <w:rPr>
          <w:rFonts w:ascii="Arial" w:hAnsi="Arial" w:cs="Arial"/>
          <w:bCs/>
          <w:sz w:val="24"/>
          <w:szCs w:val="24"/>
        </w:rPr>
      </w:pPr>
      <w:r>
        <w:rPr>
          <w:rFonts w:ascii="Arial" w:hAnsi="Arial" w:cs="Arial"/>
          <w:bCs/>
          <w:sz w:val="24"/>
          <w:szCs w:val="24"/>
        </w:rPr>
        <w:t>Emmanuel DE BOISSIEU</w:t>
      </w:r>
    </w:p>
    <w:p w14:paraId="01278516" w14:textId="77777777" w:rsidR="00923019" w:rsidRDefault="00923019" w:rsidP="007253F6">
      <w:pPr>
        <w:jc w:val="both"/>
        <w:rPr>
          <w:rFonts w:ascii="Arial" w:hAnsi="Arial" w:cs="Arial"/>
          <w:bCs/>
          <w:sz w:val="24"/>
          <w:szCs w:val="24"/>
        </w:rPr>
      </w:pPr>
    </w:p>
    <w:p w14:paraId="2048BA09" w14:textId="77777777" w:rsidR="00923019" w:rsidRDefault="00923019" w:rsidP="007253F6">
      <w:pPr>
        <w:jc w:val="both"/>
        <w:rPr>
          <w:rFonts w:ascii="Arial" w:hAnsi="Arial" w:cs="Arial"/>
          <w:bCs/>
          <w:sz w:val="24"/>
          <w:szCs w:val="24"/>
        </w:rPr>
      </w:pPr>
    </w:p>
    <w:p w14:paraId="4976F4DB" w14:textId="77777777" w:rsidR="00923019" w:rsidRDefault="00923019" w:rsidP="007253F6">
      <w:pPr>
        <w:jc w:val="both"/>
        <w:rPr>
          <w:rFonts w:ascii="Arial" w:hAnsi="Arial" w:cs="Arial"/>
          <w:bCs/>
          <w:sz w:val="24"/>
          <w:szCs w:val="24"/>
        </w:rPr>
      </w:pPr>
    </w:p>
    <w:p w14:paraId="4DFAF519" w14:textId="77777777" w:rsidR="00923019" w:rsidRPr="007253F6" w:rsidRDefault="00923019" w:rsidP="007253F6">
      <w:pPr>
        <w:jc w:val="both"/>
        <w:rPr>
          <w:rFonts w:ascii="Arial" w:hAnsi="Arial" w:cs="Arial"/>
          <w:bCs/>
          <w:sz w:val="24"/>
          <w:szCs w:val="24"/>
        </w:rPr>
      </w:pPr>
    </w:p>
    <w:sectPr w:rsidR="00923019" w:rsidRPr="007253F6" w:rsidSect="00456A0C">
      <w:footerReference w:type="default" r:id="rId17"/>
      <w:pgSz w:w="11906" w:h="16838"/>
      <w:pgMar w:top="1276" w:right="991" w:bottom="107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5F728" w14:textId="77777777" w:rsidR="002D0EA2" w:rsidRDefault="002D0EA2" w:rsidP="00506C67">
      <w:r>
        <w:separator/>
      </w:r>
    </w:p>
  </w:endnote>
  <w:endnote w:type="continuationSeparator" w:id="0">
    <w:p w14:paraId="1795B7B4" w14:textId="77777777" w:rsidR="002D0EA2" w:rsidRDefault="002D0EA2" w:rsidP="00506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angSong">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0EBBE" w14:textId="5C69BC3B" w:rsidR="00A546F0" w:rsidRPr="00A546F0" w:rsidRDefault="00A546F0" w:rsidP="00A546F0">
    <w:pPr>
      <w:pStyle w:val="Pieddepage"/>
      <w:jc w:val="center"/>
      <w:rPr>
        <w:rFonts w:ascii="Arial" w:hAnsi="Arial" w:cs="Arial"/>
      </w:rPr>
    </w:pPr>
    <w:r w:rsidRPr="00A546F0">
      <w:rPr>
        <w:rFonts w:ascii="Arial" w:hAnsi="Arial" w:cs="Arial"/>
      </w:rPr>
      <w:t>REGLEMENT DE CONSULTATION – PRODUCTION ET LIVRAISON DE REPAS EN LIAISON FROIDE</w:t>
    </w:r>
  </w:p>
  <w:sdt>
    <w:sdtPr>
      <w:id w:val="-725447694"/>
      <w:docPartObj>
        <w:docPartGallery w:val="Page Numbers (Bottom of Page)"/>
        <w:docPartUnique/>
      </w:docPartObj>
    </w:sdtPr>
    <w:sdtContent>
      <w:sdt>
        <w:sdtPr>
          <w:id w:val="-1769616900"/>
          <w:docPartObj>
            <w:docPartGallery w:val="Page Numbers (Top of Page)"/>
            <w:docPartUnique/>
          </w:docPartObj>
        </w:sdtPr>
        <w:sdtContent>
          <w:p w14:paraId="7859C098" w14:textId="77777777" w:rsidR="00107966" w:rsidRDefault="00107966" w:rsidP="00107966">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sz w:val="24"/>
                <w:szCs w:val="24"/>
              </w:rPr>
              <w:t>4</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sz w:val="24"/>
                <w:szCs w:val="24"/>
              </w:rPr>
              <w:t>9</w:t>
            </w:r>
            <w:r>
              <w:rPr>
                <w:b/>
                <w:bCs/>
                <w:sz w:val="24"/>
                <w:szCs w:val="24"/>
              </w:rPr>
              <w:fldChar w:fldCharType="end"/>
            </w:r>
          </w:p>
        </w:sdtContent>
      </w:sdt>
    </w:sdtContent>
  </w:sdt>
  <w:p w14:paraId="4B159E84" w14:textId="7A215938" w:rsidR="00506C67" w:rsidRPr="00026BBD" w:rsidRDefault="00506C67" w:rsidP="00506C67">
    <w:pPr>
      <w:pStyle w:val="Pieddepage"/>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C0BB8" w14:textId="77777777" w:rsidR="002D0EA2" w:rsidRDefault="002D0EA2" w:rsidP="00506C67">
      <w:r>
        <w:separator/>
      </w:r>
    </w:p>
  </w:footnote>
  <w:footnote w:type="continuationSeparator" w:id="0">
    <w:p w14:paraId="39374A77" w14:textId="77777777" w:rsidR="002D0EA2" w:rsidRDefault="002D0EA2" w:rsidP="00506C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353EF"/>
    <w:multiLevelType w:val="hybridMultilevel"/>
    <w:tmpl w:val="830C0992"/>
    <w:lvl w:ilvl="0" w:tplc="794602A6">
      <w:numFmt w:val="bullet"/>
      <w:lvlText w:val="-"/>
      <w:lvlJc w:val="left"/>
      <w:pPr>
        <w:ind w:left="2368" w:hanging="133"/>
      </w:pPr>
      <w:rPr>
        <w:rFonts w:ascii="Times New Roman" w:eastAsia="Times New Roman" w:hAnsi="Times New Roman" w:cs="Times New Roman" w:hint="default"/>
        <w:spacing w:val="0"/>
        <w:w w:val="89"/>
        <w:lang w:val="fr-FR" w:eastAsia="en-US" w:bidi="ar-SA"/>
      </w:rPr>
    </w:lvl>
    <w:lvl w:ilvl="1" w:tplc="E196FD12">
      <w:numFmt w:val="bullet"/>
      <w:lvlText w:val="•"/>
      <w:lvlJc w:val="left"/>
      <w:pPr>
        <w:ind w:left="3257" w:hanging="133"/>
      </w:pPr>
      <w:rPr>
        <w:lang w:val="fr-FR" w:eastAsia="en-US" w:bidi="ar-SA"/>
      </w:rPr>
    </w:lvl>
    <w:lvl w:ilvl="2" w:tplc="48486856">
      <w:numFmt w:val="bullet"/>
      <w:lvlText w:val="•"/>
      <w:lvlJc w:val="left"/>
      <w:pPr>
        <w:ind w:left="4155" w:hanging="133"/>
      </w:pPr>
      <w:rPr>
        <w:lang w:val="fr-FR" w:eastAsia="en-US" w:bidi="ar-SA"/>
      </w:rPr>
    </w:lvl>
    <w:lvl w:ilvl="3" w:tplc="3DECDCCC">
      <w:numFmt w:val="bullet"/>
      <w:lvlText w:val="•"/>
      <w:lvlJc w:val="left"/>
      <w:pPr>
        <w:ind w:left="5053" w:hanging="133"/>
      </w:pPr>
      <w:rPr>
        <w:lang w:val="fr-FR" w:eastAsia="en-US" w:bidi="ar-SA"/>
      </w:rPr>
    </w:lvl>
    <w:lvl w:ilvl="4" w:tplc="FEF463C8">
      <w:numFmt w:val="bullet"/>
      <w:lvlText w:val="•"/>
      <w:lvlJc w:val="left"/>
      <w:pPr>
        <w:ind w:left="5951" w:hanging="133"/>
      </w:pPr>
      <w:rPr>
        <w:lang w:val="fr-FR" w:eastAsia="en-US" w:bidi="ar-SA"/>
      </w:rPr>
    </w:lvl>
    <w:lvl w:ilvl="5" w:tplc="6D4EB45A">
      <w:numFmt w:val="bullet"/>
      <w:lvlText w:val="•"/>
      <w:lvlJc w:val="left"/>
      <w:pPr>
        <w:ind w:left="6849" w:hanging="133"/>
      </w:pPr>
      <w:rPr>
        <w:lang w:val="fr-FR" w:eastAsia="en-US" w:bidi="ar-SA"/>
      </w:rPr>
    </w:lvl>
    <w:lvl w:ilvl="6" w:tplc="774073E2">
      <w:numFmt w:val="bullet"/>
      <w:lvlText w:val="•"/>
      <w:lvlJc w:val="left"/>
      <w:pPr>
        <w:ind w:left="7746" w:hanging="133"/>
      </w:pPr>
      <w:rPr>
        <w:lang w:val="fr-FR" w:eastAsia="en-US" w:bidi="ar-SA"/>
      </w:rPr>
    </w:lvl>
    <w:lvl w:ilvl="7" w:tplc="3F5E5FF8">
      <w:numFmt w:val="bullet"/>
      <w:lvlText w:val="•"/>
      <w:lvlJc w:val="left"/>
      <w:pPr>
        <w:ind w:left="8644" w:hanging="133"/>
      </w:pPr>
      <w:rPr>
        <w:lang w:val="fr-FR" w:eastAsia="en-US" w:bidi="ar-SA"/>
      </w:rPr>
    </w:lvl>
    <w:lvl w:ilvl="8" w:tplc="0BECE0B0">
      <w:numFmt w:val="bullet"/>
      <w:lvlText w:val="•"/>
      <w:lvlJc w:val="left"/>
      <w:pPr>
        <w:ind w:left="9542" w:hanging="133"/>
      </w:pPr>
      <w:rPr>
        <w:lang w:val="fr-FR" w:eastAsia="en-US" w:bidi="ar-SA"/>
      </w:rPr>
    </w:lvl>
  </w:abstractNum>
  <w:abstractNum w:abstractNumId="1" w15:restartNumberingAfterBreak="0">
    <w:nsid w:val="0AAC1F77"/>
    <w:multiLevelType w:val="multilevel"/>
    <w:tmpl w:val="F956DD3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52566B6"/>
    <w:multiLevelType w:val="multilevel"/>
    <w:tmpl w:val="5D285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314A80"/>
    <w:multiLevelType w:val="hybridMultilevel"/>
    <w:tmpl w:val="A38CBD14"/>
    <w:lvl w:ilvl="0" w:tplc="F79A62B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4F758CA"/>
    <w:multiLevelType w:val="multilevel"/>
    <w:tmpl w:val="220EBCEA"/>
    <w:lvl w:ilvl="0">
      <w:start w:val="7"/>
      <w:numFmt w:val="decimal"/>
      <w:lvlText w:val="%1"/>
      <w:lvlJc w:val="left"/>
      <w:pPr>
        <w:ind w:left="360" w:hanging="360"/>
      </w:pPr>
      <w:rPr>
        <w:rFonts w:hint="default"/>
      </w:rPr>
    </w:lvl>
    <w:lvl w:ilvl="1">
      <w:start w:val="1"/>
      <w:numFmt w:val="decimal"/>
      <w:lvlText w:val="%1.%2"/>
      <w:lvlJc w:val="left"/>
      <w:pPr>
        <w:ind w:left="2339" w:hanging="360"/>
      </w:pPr>
      <w:rPr>
        <w:rFonts w:hint="default"/>
      </w:rPr>
    </w:lvl>
    <w:lvl w:ilvl="2">
      <w:start w:val="1"/>
      <w:numFmt w:val="decimal"/>
      <w:lvlText w:val="%1.%2.%3"/>
      <w:lvlJc w:val="left"/>
      <w:pPr>
        <w:ind w:left="4678" w:hanging="720"/>
      </w:pPr>
      <w:rPr>
        <w:rFonts w:hint="default"/>
      </w:rPr>
    </w:lvl>
    <w:lvl w:ilvl="3">
      <w:start w:val="1"/>
      <w:numFmt w:val="decimal"/>
      <w:lvlText w:val="%1.%2.%3.%4"/>
      <w:lvlJc w:val="left"/>
      <w:pPr>
        <w:ind w:left="7017" w:hanging="1080"/>
      </w:pPr>
      <w:rPr>
        <w:rFonts w:hint="default"/>
      </w:rPr>
    </w:lvl>
    <w:lvl w:ilvl="4">
      <w:start w:val="1"/>
      <w:numFmt w:val="decimal"/>
      <w:lvlText w:val="%1.%2.%3.%4.%5"/>
      <w:lvlJc w:val="left"/>
      <w:pPr>
        <w:ind w:left="8996" w:hanging="1080"/>
      </w:pPr>
      <w:rPr>
        <w:rFonts w:hint="default"/>
      </w:rPr>
    </w:lvl>
    <w:lvl w:ilvl="5">
      <w:start w:val="1"/>
      <w:numFmt w:val="decimal"/>
      <w:lvlText w:val="%1.%2.%3.%4.%5.%6"/>
      <w:lvlJc w:val="left"/>
      <w:pPr>
        <w:ind w:left="11335" w:hanging="1440"/>
      </w:pPr>
      <w:rPr>
        <w:rFonts w:hint="default"/>
      </w:rPr>
    </w:lvl>
    <w:lvl w:ilvl="6">
      <w:start w:val="1"/>
      <w:numFmt w:val="decimal"/>
      <w:lvlText w:val="%1.%2.%3.%4.%5.%6.%7"/>
      <w:lvlJc w:val="left"/>
      <w:pPr>
        <w:ind w:left="13314" w:hanging="1440"/>
      </w:pPr>
      <w:rPr>
        <w:rFonts w:hint="default"/>
      </w:rPr>
    </w:lvl>
    <w:lvl w:ilvl="7">
      <w:start w:val="1"/>
      <w:numFmt w:val="decimal"/>
      <w:lvlText w:val="%1.%2.%3.%4.%5.%6.%7.%8"/>
      <w:lvlJc w:val="left"/>
      <w:pPr>
        <w:ind w:left="15653" w:hanging="1800"/>
      </w:pPr>
      <w:rPr>
        <w:rFonts w:hint="default"/>
      </w:rPr>
    </w:lvl>
    <w:lvl w:ilvl="8">
      <w:start w:val="1"/>
      <w:numFmt w:val="decimal"/>
      <w:lvlText w:val="%1.%2.%3.%4.%5.%6.%7.%8.%9"/>
      <w:lvlJc w:val="left"/>
      <w:pPr>
        <w:ind w:left="17632" w:hanging="1800"/>
      </w:pPr>
      <w:rPr>
        <w:rFonts w:hint="default"/>
      </w:rPr>
    </w:lvl>
  </w:abstractNum>
  <w:abstractNum w:abstractNumId="5" w15:restartNumberingAfterBreak="0">
    <w:nsid w:val="29027B3D"/>
    <w:multiLevelType w:val="multilevel"/>
    <w:tmpl w:val="5D84F75A"/>
    <w:lvl w:ilvl="0">
      <w:start w:val="7"/>
      <w:numFmt w:val="decimal"/>
      <w:lvlText w:val=".%1"/>
      <w:lvlJc w:val="left"/>
      <w:pPr>
        <w:ind w:left="1979" w:hanging="272"/>
      </w:pPr>
      <w:rPr>
        <w:rFonts w:hint="default"/>
        <w:lang w:val="fr-FR" w:eastAsia="en-US" w:bidi="ar-SA"/>
      </w:rPr>
    </w:lvl>
    <w:lvl w:ilvl="1">
      <w:start w:val="1"/>
      <w:numFmt w:val="decimal"/>
      <w:lvlText w:val="%1.%2"/>
      <w:lvlJc w:val="left"/>
      <w:pPr>
        <w:ind w:left="1979" w:hanging="272"/>
      </w:pPr>
      <w:rPr>
        <w:rFonts w:ascii="Calibri" w:eastAsia="Calibri" w:hAnsi="Calibri" w:cs="Calibri" w:hint="default"/>
        <w:b w:val="0"/>
        <w:bCs w:val="0"/>
        <w:i w:val="0"/>
        <w:iCs w:val="0"/>
        <w:color w:val="232323"/>
        <w:spacing w:val="-1"/>
        <w:w w:val="85"/>
        <w:sz w:val="19"/>
        <w:szCs w:val="19"/>
        <w:lang w:val="fr-FR" w:eastAsia="en-US" w:bidi="ar-SA"/>
      </w:rPr>
    </w:lvl>
    <w:lvl w:ilvl="2">
      <w:numFmt w:val="bullet"/>
      <w:lvlText w:val="•"/>
      <w:lvlJc w:val="left"/>
      <w:pPr>
        <w:ind w:left="3624" w:hanging="272"/>
      </w:pPr>
      <w:rPr>
        <w:rFonts w:hint="default"/>
        <w:lang w:val="fr-FR" w:eastAsia="en-US" w:bidi="ar-SA"/>
      </w:rPr>
    </w:lvl>
    <w:lvl w:ilvl="3">
      <w:numFmt w:val="bullet"/>
      <w:lvlText w:val="•"/>
      <w:lvlJc w:val="left"/>
      <w:pPr>
        <w:ind w:left="4447" w:hanging="272"/>
      </w:pPr>
      <w:rPr>
        <w:rFonts w:hint="default"/>
        <w:lang w:val="fr-FR" w:eastAsia="en-US" w:bidi="ar-SA"/>
      </w:rPr>
    </w:lvl>
    <w:lvl w:ilvl="4">
      <w:numFmt w:val="bullet"/>
      <w:lvlText w:val="•"/>
      <w:lvlJc w:val="left"/>
      <w:pPr>
        <w:ind w:left="5269" w:hanging="272"/>
      </w:pPr>
      <w:rPr>
        <w:rFonts w:hint="default"/>
        <w:lang w:val="fr-FR" w:eastAsia="en-US" w:bidi="ar-SA"/>
      </w:rPr>
    </w:lvl>
    <w:lvl w:ilvl="5">
      <w:numFmt w:val="bullet"/>
      <w:lvlText w:val="•"/>
      <w:lvlJc w:val="left"/>
      <w:pPr>
        <w:ind w:left="6092" w:hanging="272"/>
      </w:pPr>
      <w:rPr>
        <w:rFonts w:hint="default"/>
        <w:lang w:val="fr-FR" w:eastAsia="en-US" w:bidi="ar-SA"/>
      </w:rPr>
    </w:lvl>
    <w:lvl w:ilvl="6">
      <w:numFmt w:val="bullet"/>
      <w:lvlText w:val="•"/>
      <w:lvlJc w:val="left"/>
      <w:pPr>
        <w:ind w:left="6914" w:hanging="272"/>
      </w:pPr>
      <w:rPr>
        <w:rFonts w:hint="default"/>
        <w:lang w:val="fr-FR" w:eastAsia="en-US" w:bidi="ar-SA"/>
      </w:rPr>
    </w:lvl>
    <w:lvl w:ilvl="7">
      <w:numFmt w:val="bullet"/>
      <w:lvlText w:val="•"/>
      <w:lvlJc w:val="left"/>
      <w:pPr>
        <w:ind w:left="7736" w:hanging="272"/>
      </w:pPr>
      <w:rPr>
        <w:rFonts w:hint="default"/>
        <w:lang w:val="fr-FR" w:eastAsia="en-US" w:bidi="ar-SA"/>
      </w:rPr>
    </w:lvl>
    <w:lvl w:ilvl="8">
      <w:numFmt w:val="bullet"/>
      <w:lvlText w:val="•"/>
      <w:lvlJc w:val="left"/>
      <w:pPr>
        <w:ind w:left="8559" w:hanging="272"/>
      </w:pPr>
      <w:rPr>
        <w:rFonts w:hint="default"/>
        <w:lang w:val="fr-FR" w:eastAsia="en-US" w:bidi="ar-SA"/>
      </w:rPr>
    </w:lvl>
  </w:abstractNum>
  <w:abstractNum w:abstractNumId="6" w15:restartNumberingAfterBreak="0">
    <w:nsid w:val="29EC6EAA"/>
    <w:multiLevelType w:val="hybridMultilevel"/>
    <w:tmpl w:val="9ABCC478"/>
    <w:lvl w:ilvl="0" w:tplc="399C9034">
      <w:start w:val="1"/>
      <w:numFmt w:val="lowerLetter"/>
      <w:lvlText w:val="%1)"/>
      <w:lvlJc w:val="left"/>
      <w:pPr>
        <w:ind w:left="76" w:hanging="360"/>
      </w:pPr>
      <w:rPr>
        <w:rFonts w:hint="default"/>
      </w:rPr>
    </w:lvl>
    <w:lvl w:ilvl="1" w:tplc="040C0019" w:tentative="1">
      <w:start w:val="1"/>
      <w:numFmt w:val="lowerLetter"/>
      <w:lvlText w:val="%2."/>
      <w:lvlJc w:val="left"/>
      <w:pPr>
        <w:ind w:left="796" w:hanging="360"/>
      </w:pPr>
    </w:lvl>
    <w:lvl w:ilvl="2" w:tplc="040C001B" w:tentative="1">
      <w:start w:val="1"/>
      <w:numFmt w:val="lowerRoman"/>
      <w:lvlText w:val="%3."/>
      <w:lvlJc w:val="right"/>
      <w:pPr>
        <w:ind w:left="1516" w:hanging="180"/>
      </w:pPr>
    </w:lvl>
    <w:lvl w:ilvl="3" w:tplc="040C000F" w:tentative="1">
      <w:start w:val="1"/>
      <w:numFmt w:val="decimal"/>
      <w:lvlText w:val="%4."/>
      <w:lvlJc w:val="left"/>
      <w:pPr>
        <w:ind w:left="2236" w:hanging="360"/>
      </w:pPr>
    </w:lvl>
    <w:lvl w:ilvl="4" w:tplc="040C0019" w:tentative="1">
      <w:start w:val="1"/>
      <w:numFmt w:val="lowerLetter"/>
      <w:lvlText w:val="%5."/>
      <w:lvlJc w:val="left"/>
      <w:pPr>
        <w:ind w:left="2956" w:hanging="360"/>
      </w:pPr>
    </w:lvl>
    <w:lvl w:ilvl="5" w:tplc="040C001B" w:tentative="1">
      <w:start w:val="1"/>
      <w:numFmt w:val="lowerRoman"/>
      <w:lvlText w:val="%6."/>
      <w:lvlJc w:val="right"/>
      <w:pPr>
        <w:ind w:left="3676" w:hanging="180"/>
      </w:pPr>
    </w:lvl>
    <w:lvl w:ilvl="6" w:tplc="040C000F" w:tentative="1">
      <w:start w:val="1"/>
      <w:numFmt w:val="decimal"/>
      <w:lvlText w:val="%7."/>
      <w:lvlJc w:val="left"/>
      <w:pPr>
        <w:ind w:left="4396" w:hanging="360"/>
      </w:pPr>
    </w:lvl>
    <w:lvl w:ilvl="7" w:tplc="040C0019" w:tentative="1">
      <w:start w:val="1"/>
      <w:numFmt w:val="lowerLetter"/>
      <w:lvlText w:val="%8."/>
      <w:lvlJc w:val="left"/>
      <w:pPr>
        <w:ind w:left="5116" w:hanging="360"/>
      </w:pPr>
    </w:lvl>
    <w:lvl w:ilvl="8" w:tplc="040C001B" w:tentative="1">
      <w:start w:val="1"/>
      <w:numFmt w:val="lowerRoman"/>
      <w:lvlText w:val="%9."/>
      <w:lvlJc w:val="right"/>
      <w:pPr>
        <w:ind w:left="5836" w:hanging="180"/>
      </w:pPr>
    </w:lvl>
  </w:abstractNum>
  <w:abstractNum w:abstractNumId="7" w15:restartNumberingAfterBreak="0">
    <w:nsid w:val="2E53614E"/>
    <w:multiLevelType w:val="hybridMultilevel"/>
    <w:tmpl w:val="721AAB3E"/>
    <w:lvl w:ilvl="0" w:tplc="E282519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FED4E09"/>
    <w:multiLevelType w:val="multilevel"/>
    <w:tmpl w:val="040C0025"/>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9" w15:restartNumberingAfterBreak="0">
    <w:nsid w:val="30C409AF"/>
    <w:multiLevelType w:val="multilevel"/>
    <w:tmpl w:val="51CA3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5B2DA5"/>
    <w:multiLevelType w:val="multilevel"/>
    <w:tmpl w:val="AF0E183E"/>
    <w:lvl w:ilvl="0">
      <w:start w:val="1"/>
      <w:numFmt w:val="decimal"/>
      <w:lvlText w:val="%1"/>
      <w:lvlJc w:val="left"/>
      <w:pPr>
        <w:ind w:left="405" w:hanging="405"/>
      </w:pPr>
      <w:rPr>
        <w:rFonts w:hint="default"/>
      </w:rPr>
    </w:lvl>
    <w:lvl w:ilvl="1">
      <w:start w:val="1"/>
      <w:numFmt w:val="decimal"/>
      <w:lvlText w:val="%1.%2"/>
      <w:lvlJc w:val="left"/>
      <w:pPr>
        <w:ind w:left="121" w:hanging="405"/>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228" w:hanging="108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188" w:hanging="1800"/>
      </w:pPr>
      <w:rPr>
        <w:rFonts w:hint="default"/>
      </w:rPr>
    </w:lvl>
    <w:lvl w:ilvl="8">
      <w:start w:val="1"/>
      <w:numFmt w:val="decimal"/>
      <w:lvlText w:val="%1.%2.%3.%4.%5.%6.%7.%8.%9"/>
      <w:lvlJc w:val="left"/>
      <w:pPr>
        <w:ind w:left="-472" w:hanging="1800"/>
      </w:pPr>
      <w:rPr>
        <w:rFonts w:hint="default"/>
      </w:rPr>
    </w:lvl>
  </w:abstractNum>
  <w:abstractNum w:abstractNumId="11" w15:restartNumberingAfterBreak="0">
    <w:nsid w:val="5A5C4602"/>
    <w:multiLevelType w:val="multilevel"/>
    <w:tmpl w:val="F454D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DE61DB"/>
    <w:multiLevelType w:val="hybridMultilevel"/>
    <w:tmpl w:val="626E9180"/>
    <w:lvl w:ilvl="0" w:tplc="44143BD2">
      <w:start w:val="6"/>
      <w:numFmt w:val="bullet"/>
      <w:lvlText w:val="-"/>
      <w:lvlJc w:val="left"/>
      <w:pPr>
        <w:ind w:left="436" w:hanging="360"/>
      </w:pPr>
      <w:rPr>
        <w:rFonts w:ascii="Arial" w:eastAsia="Times New Roman" w:hAnsi="Arial" w:cs="Arial" w:hint="default"/>
      </w:rPr>
    </w:lvl>
    <w:lvl w:ilvl="1" w:tplc="040C0003" w:tentative="1">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13" w15:restartNumberingAfterBreak="0">
    <w:nsid w:val="65D448BE"/>
    <w:multiLevelType w:val="multilevel"/>
    <w:tmpl w:val="D46490B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A591515"/>
    <w:multiLevelType w:val="multilevel"/>
    <w:tmpl w:val="66E250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6B2415D6"/>
    <w:multiLevelType w:val="hybridMultilevel"/>
    <w:tmpl w:val="0DA0FFDA"/>
    <w:lvl w:ilvl="0" w:tplc="ACB057A6">
      <w:start w:val="7"/>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8617EED"/>
    <w:multiLevelType w:val="hybridMultilevel"/>
    <w:tmpl w:val="7BDE92E4"/>
    <w:lvl w:ilvl="0" w:tplc="B29E05D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622035421">
    <w:abstractNumId w:val="3"/>
  </w:num>
  <w:num w:numId="2" w16cid:durableId="959184986">
    <w:abstractNumId w:val="7"/>
  </w:num>
  <w:num w:numId="3" w16cid:durableId="31923196">
    <w:abstractNumId w:val="16"/>
  </w:num>
  <w:num w:numId="4" w16cid:durableId="1371681908">
    <w:abstractNumId w:val="2"/>
  </w:num>
  <w:num w:numId="5" w16cid:durableId="1480222800">
    <w:abstractNumId w:val="11"/>
  </w:num>
  <w:num w:numId="6" w16cid:durableId="1229729123">
    <w:abstractNumId w:val="9"/>
  </w:num>
  <w:num w:numId="7" w16cid:durableId="1813981636">
    <w:abstractNumId w:val="1"/>
  </w:num>
  <w:num w:numId="8" w16cid:durableId="2015254009">
    <w:abstractNumId w:val="1"/>
    <w:lvlOverride w:ilvl="0">
      <w:startOverride w:val="1"/>
    </w:lvlOverride>
    <w:lvlOverride w:ilvl="1">
      <w:startOverride w:val="1"/>
    </w:lvlOverride>
  </w:num>
  <w:num w:numId="9" w16cid:durableId="90317017">
    <w:abstractNumId w:val="14"/>
  </w:num>
  <w:num w:numId="10" w16cid:durableId="2044331479">
    <w:abstractNumId w:val="8"/>
  </w:num>
  <w:num w:numId="11" w16cid:durableId="1450316151">
    <w:abstractNumId w:val="8"/>
    <w:lvlOverride w:ilvl="0">
      <w:startOverride w:val="1"/>
    </w:lvlOverride>
  </w:num>
  <w:num w:numId="12" w16cid:durableId="725106977">
    <w:abstractNumId w:val="10"/>
  </w:num>
  <w:num w:numId="13" w16cid:durableId="560675350">
    <w:abstractNumId w:val="6"/>
  </w:num>
  <w:num w:numId="14" w16cid:durableId="1123383901">
    <w:abstractNumId w:val="12"/>
  </w:num>
  <w:num w:numId="15" w16cid:durableId="1406150967">
    <w:abstractNumId w:val="15"/>
  </w:num>
  <w:num w:numId="16" w16cid:durableId="1803426484">
    <w:abstractNumId w:val="5"/>
  </w:num>
  <w:num w:numId="17" w16cid:durableId="2005546319">
    <w:abstractNumId w:val="4"/>
  </w:num>
  <w:num w:numId="18" w16cid:durableId="188177377">
    <w:abstractNumId w:val="13"/>
  </w:num>
  <w:num w:numId="19" w16cid:durableId="310526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78F"/>
    <w:rsid w:val="00002EE1"/>
    <w:rsid w:val="000041C1"/>
    <w:rsid w:val="0001350D"/>
    <w:rsid w:val="00022586"/>
    <w:rsid w:val="00026B91"/>
    <w:rsid w:val="00026BBD"/>
    <w:rsid w:val="00032552"/>
    <w:rsid w:val="000665C0"/>
    <w:rsid w:val="00073C72"/>
    <w:rsid w:val="00084310"/>
    <w:rsid w:val="00084F72"/>
    <w:rsid w:val="00085B5B"/>
    <w:rsid w:val="00085C98"/>
    <w:rsid w:val="0009726F"/>
    <w:rsid w:val="000B6DDF"/>
    <w:rsid w:val="000C0C31"/>
    <w:rsid w:val="000C49F1"/>
    <w:rsid w:val="000C4B1F"/>
    <w:rsid w:val="000D7EB5"/>
    <w:rsid w:val="000E11C9"/>
    <w:rsid w:val="000E6702"/>
    <w:rsid w:val="000F0238"/>
    <w:rsid w:val="000F04E3"/>
    <w:rsid w:val="000F60B7"/>
    <w:rsid w:val="00101A41"/>
    <w:rsid w:val="00107966"/>
    <w:rsid w:val="00110BCA"/>
    <w:rsid w:val="00122DFC"/>
    <w:rsid w:val="00125F9C"/>
    <w:rsid w:val="00130ACA"/>
    <w:rsid w:val="00132F66"/>
    <w:rsid w:val="00133FC4"/>
    <w:rsid w:val="0013799C"/>
    <w:rsid w:val="00144C64"/>
    <w:rsid w:val="001465B1"/>
    <w:rsid w:val="001476DE"/>
    <w:rsid w:val="00150FC7"/>
    <w:rsid w:val="00152478"/>
    <w:rsid w:val="00164157"/>
    <w:rsid w:val="00164C6F"/>
    <w:rsid w:val="001668C0"/>
    <w:rsid w:val="001903BF"/>
    <w:rsid w:val="0019417A"/>
    <w:rsid w:val="00197069"/>
    <w:rsid w:val="001A1569"/>
    <w:rsid w:val="001B34FA"/>
    <w:rsid w:val="001B4DC2"/>
    <w:rsid w:val="001C07DC"/>
    <w:rsid w:val="001D6A82"/>
    <w:rsid w:val="001E2D2B"/>
    <w:rsid w:val="001E68DE"/>
    <w:rsid w:val="001E713C"/>
    <w:rsid w:val="001E77B8"/>
    <w:rsid w:val="001F3D1D"/>
    <w:rsid w:val="001F3F06"/>
    <w:rsid w:val="001F4683"/>
    <w:rsid w:val="001F47A5"/>
    <w:rsid w:val="00204B2A"/>
    <w:rsid w:val="00206063"/>
    <w:rsid w:val="002258E6"/>
    <w:rsid w:val="0023088F"/>
    <w:rsid w:val="00243FBC"/>
    <w:rsid w:val="002453F6"/>
    <w:rsid w:val="0024593C"/>
    <w:rsid w:val="00247BD1"/>
    <w:rsid w:val="00263DFA"/>
    <w:rsid w:val="00266751"/>
    <w:rsid w:val="00271375"/>
    <w:rsid w:val="00276AD7"/>
    <w:rsid w:val="00286D3D"/>
    <w:rsid w:val="0029405B"/>
    <w:rsid w:val="002A1212"/>
    <w:rsid w:val="002A24BB"/>
    <w:rsid w:val="002A261C"/>
    <w:rsid w:val="002A5C98"/>
    <w:rsid w:val="002C3EE0"/>
    <w:rsid w:val="002C5A35"/>
    <w:rsid w:val="002D0EA2"/>
    <w:rsid w:val="002F68F1"/>
    <w:rsid w:val="002F7014"/>
    <w:rsid w:val="0030511D"/>
    <w:rsid w:val="00312453"/>
    <w:rsid w:val="00335C0B"/>
    <w:rsid w:val="00346CD6"/>
    <w:rsid w:val="0035174C"/>
    <w:rsid w:val="00362E27"/>
    <w:rsid w:val="00363FD5"/>
    <w:rsid w:val="00364FF6"/>
    <w:rsid w:val="00366DC2"/>
    <w:rsid w:val="003708F2"/>
    <w:rsid w:val="00371882"/>
    <w:rsid w:val="00383FFE"/>
    <w:rsid w:val="00397597"/>
    <w:rsid w:val="003B0535"/>
    <w:rsid w:val="003B6CDD"/>
    <w:rsid w:val="003C3FA6"/>
    <w:rsid w:val="003D4617"/>
    <w:rsid w:val="003E2383"/>
    <w:rsid w:val="003E5767"/>
    <w:rsid w:val="003E6E2A"/>
    <w:rsid w:val="00411D16"/>
    <w:rsid w:val="004121EC"/>
    <w:rsid w:val="00420EB1"/>
    <w:rsid w:val="00421232"/>
    <w:rsid w:val="0043409A"/>
    <w:rsid w:val="00434CF9"/>
    <w:rsid w:val="00434FFF"/>
    <w:rsid w:val="00440452"/>
    <w:rsid w:val="00451120"/>
    <w:rsid w:val="00456A0C"/>
    <w:rsid w:val="00457009"/>
    <w:rsid w:val="00466195"/>
    <w:rsid w:val="004670FE"/>
    <w:rsid w:val="00470215"/>
    <w:rsid w:val="004720A3"/>
    <w:rsid w:val="00486227"/>
    <w:rsid w:val="00494861"/>
    <w:rsid w:val="004A62D1"/>
    <w:rsid w:val="004B49DA"/>
    <w:rsid w:val="004C6086"/>
    <w:rsid w:val="004E5F57"/>
    <w:rsid w:val="004E614B"/>
    <w:rsid w:val="004F15C5"/>
    <w:rsid w:val="004F3710"/>
    <w:rsid w:val="00501969"/>
    <w:rsid w:val="00506C67"/>
    <w:rsid w:val="005138EA"/>
    <w:rsid w:val="00514FC8"/>
    <w:rsid w:val="005202C8"/>
    <w:rsid w:val="00520EE0"/>
    <w:rsid w:val="00523922"/>
    <w:rsid w:val="0053160C"/>
    <w:rsid w:val="00535288"/>
    <w:rsid w:val="00552D08"/>
    <w:rsid w:val="005534DC"/>
    <w:rsid w:val="00562BF5"/>
    <w:rsid w:val="0056340B"/>
    <w:rsid w:val="00566BF4"/>
    <w:rsid w:val="0059042B"/>
    <w:rsid w:val="00593DB8"/>
    <w:rsid w:val="0059727D"/>
    <w:rsid w:val="005A09F1"/>
    <w:rsid w:val="005A1759"/>
    <w:rsid w:val="005B121E"/>
    <w:rsid w:val="005B495E"/>
    <w:rsid w:val="005B63CA"/>
    <w:rsid w:val="005C36E2"/>
    <w:rsid w:val="005C5D0A"/>
    <w:rsid w:val="005C5E6F"/>
    <w:rsid w:val="005C6B1E"/>
    <w:rsid w:val="005D32EA"/>
    <w:rsid w:val="005E3B4D"/>
    <w:rsid w:val="00617447"/>
    <w:rsid w:val="00622FE5"/>
    <w:rsid w:val="00645072"/>
    <w:rsid w:val="0064622F"/>
    <w:rsid w:val="00650008"/>
    <w:rsid w:val="00652387"/>
    <w:rsid w:val="00653BFA"/>
    <w:rsid w:val="00653E24"/>
    <w:rsid w:val="00654955"/>
    <w:rsid w:val="00672310"/>
    <w:rsid w:val="0067298A"/>
    <w:rsid w:val="00680337"/>
    <w:rsid w:val="006870E9"/>
    <w:rsid w:val="00690872"/>
    <w:rsid w:val="00693B43"/>
    <w:rsid w:val="00695B7D"/>
    <w:rsid w:val="006A4595"/>
    <w:rsid w:val="006A7817"/>
    <w:rsid w:val="006B26FD"/>
    <w:rsid w:val="006B2EAB"/>
    <w:rsid w:val="006C1504"/>
    <w:rsid w:val="006C2496"/>
    <w:rsid w:val="006D647E"/>
    <w:rsid w:val="006D66C9"/>
    <w:rsid w:val="006E078F"/>
    <w:rsid w:val="006E4603"/>
    <w:rsid w:val="006E7646"/>
    <w:rsid w:val="006F35D6"/>
    <w:rsid w:val="00700BB9"/>
    <w:rsid w:val="0070688B"/>
    <w:rsid w:val="00711921"/>
    <w:rsid w:val="00716D11"/>
    <w:rsid w:val="007253F6"/>
    <w:rsid w:val="00727BBD"/>
    <w:rsid w:val="00737FB5"/>
    <w:rsid w:val="00747300"/>
    <w:rsid w:val="00747B41"/>
    <w:rsid w:val="00752021"/>
    <w:rsid w:val="007539D3"/>
    <w:rsid w:val="007710F7"/>
    <w:rsid w:val="00773160"/>
    <w:rsid w:val="00783327"/>
    <w:rsid w:val="0078618A"/>
    <w:rsid w:val="00793E37"/>
    <w:rsid w:val="007A3C7D"/>
    <w:rsid w:val="007B366A"/>
    <w:rsid w:val="007C0338"/>
    <w:rsid w:val="007C2C91"/>
    <w:rsid w:val="007D0EB8"/>
    <w:rsid w:val="007D39C5"/>
    <w:rsid w:val="007D5248"/>
    <w:rsid w:val="007E375C"/>
    <w:rsid w:val="007F0B85"/>
    <w:rsid w:val="007F30A3"/>
    <w:rsid w:val="00804E8D"/>
    <w:rsid w:val="008072C8"/>
    <w:rsid w:val="008124C0"/>
    <w:rsid w:val="00815DB6"/>
    <w:rsid w:val="0082147E"/>
    <w:rsid w:val="008255B2"/>
    <w:rsid w:val="00836544"/>
    <w:rsid w:val="00841135"/>
    <w:rsid w:val="00844ED9"/>
    <w:rsid w:val="00847801"/>
    <w:rsid w:val="008571EC"/>
    <w:rsid w:val="008626E0"/>
    <w:rsid w:val="00867B4B"/>
    <w:rsid w:val="00887D27"/>
    <w:rsid w:val="00893968"/>
    <w:rsid w:val="0089554A"/>
    <w:rsid w:val="008A58A3"/>
    <w:rsid w:val="008D32B5"/>
    <w:rsid w:val="008D6AA3"/>
    <w:rsid w:val="008F5059"/>
    <w:rsid w:val="00905785"/>
    <w:rsid w:val="00923019"/>
    <w:rsid w:val="009307B8"/>
    <w:rsid w:val="00935265"/>
    <w:rsid w:val="009378F8"/>
    <w:rsid w:val="00950D08"/>
    <w:rsid w:val="0095702A"/>
    <w:rsid w:val="00963C63"/>
    <w:rsid w:val="00964E37"/>
    <w:rsid w:val="00970306"/>
    <w:rsid w:val="009765C9"/>
    <w:rsid w:val="00983DF6"/>
    <w:rsid w:val="00986479"/>
    <w:rsid w:val="009A3B34"/>
    <w:rsid w:val="009A5795"/>
    <w:rsid w:val="009B5048"/>
    <w:rsid w:val="009B6AA7"/>
    <w:rsid w:val="009C69F5"/>
    <w:rsid w:val="009C7A28"/>
    <w:rsid w:val="009D471D"/>
    <w:rsid w:val="009D531F"/>
    <w:rsid w:val="009F3214"/>
    <w:rsid w:val="009F6B3F"/>
    <w:rsid w:val="00A00A15"/>
    <w:rsid w:val="00A11A86"/>
    <w:rsid w:val="00A17D7E"/>
    <w:rsid w:val="00A22F72"/>
    <w:rsid w:val="00A24AB2"/>
    <w:rsid w:val="00A27B06"/>
    <w:rsid w:val="00A27E04"/>
    <w:rsid w:val="00A30EDD"/>
    <w:rsid w:val="00A3434D"/>
    <w:rsid w:val="00A46CAB"/>
    <w:rsid w:val="00A50BE7"/>
    <w:rsid w:val="00A546F0"/>
    <w:rsid w:val="00A6101D"/>
    <w:rsid w:val="00A66BD4"/>
    <w:rsid w:val="00A6727E"/>
    <w:rsid w:val="00A70412"/>
    <w:rsid w:val="00A80BA3"/>
    <w:rsid w:val="00A85C6C"/>
    <w:rsid w:val="00A91632"/>
    <w:rsid w:val="00A93A5F"/>
    <w:rsid w:val="00A97742"/>
    <w:rsid w:val="00AA3908"/>
    <w:rsid w:val="00AB5D99"/>
    <w:rsid w:val="00AC75E8"/>
    <w:rsid w:val="00AD32B7"/>
    <w:rsid w:val="00AD3BE9"/>
    <w:rsid w:val="00AF0D2A"/>
    <w:rsid w:val="00AF67EC"/>
    <w:rsid w:val="00AF7E61"/>
    <w:rsid w:val="00B06F3A"/>
    <w:rsid w:val="00B07E4A"/>
    <w:rsid w:val="00B479C6"/>
    <w:rsid w:val="00B50074"/>
    <w:rsid w:val="00B50634"/>
    <w:rsid w:val="00B54FD2"/>
    <w:rsid w:val="00B77F5C"/>
    <w:rsid w:val="00B93D91"/>
    <w:rsid w:val="00BA18AF"/>
    <w:rsid w:val="00BA4E90"/>
    <w:rsid w:val="00BB32CC"/>
    <w:rsid w:val="00BB5404"/>
    <w:rsid w:val="00BB6D97"/>
    <w:rsid w:val="00BD01AE"/>
    <w:rsid w:val="00BD24A6"/>
    <w:rsid w:val="00BD2967"/>
    <w:rsid w:val="00BD49F4"/>
    <w:rsid w:val="00BD5313"/>
    <w:rsid w:val="00BD533A"/>
    <w:rsid w:val="00BF39C3"/>
    <w:rsid w:val="00BF477D"/>
    <w:rsid w:val="00BF77BC"/>
    <w:rsid w:val="00C04216"/>
    <w:rsid w:val="00C1151A"/>
    <w:rsid w:val="00C159EA"/>
    <w:rsid w:val="00C27728"/>
    <w:rsid w:val="00C32194"/>
    <w:rsid w:val="00C37141"/>
    <w:rsid w:val="00C41840"/>
    <w:rsid w:val="00C47889"/>
    <w:rsid w:val="00C57520"/>
    <w:rsid w:val="00C60E5A"/>
    <w:rsid w:val="00C76A59"/>
    <w:rsid w:val="00C9016A"/>
    <w:rsid w:val="00C947FC"/>
    <w:rsid w:val="00C94E41"/>
    <w:rsid w:val="00C9735A"/>
    <w:rsid w:val="00CA40D4"/>
    <w:rsid w:val="00CC1176"/>
    <w:rsid w:val="00CD0CC2"/>
    <w:rsid w:val="00CD1289"/>
    <w:rsid w:val="00CD2E75"/>
    <w:rsid w:val="00CD4882"/>
    <w:rsid w:val="00CD4AAA"/>
    <w:rsid w:val="00CD4CED"/>
    <w:rsid w:val="00CD66BD"/>
    <w:rsid w:val="00CD6856"/>
    <w:rsid w:val="00CD7540"/>
    <w:rsid w:val="00CD7D7D"/>
    <w:rsid w:val="00CE2F32"/>
    <w:rsid w:val="00CE6A6F"/>
    <w:rsid w:val="00CE6A7A"/>
    <w:rsid w:val="00CF5AAB"/>
    <w:rsid w:val="00CF6697"/>
    <w:rsid w:val="00D11969"/>
    <w:rsid w:val="00D13E09"/>
    <w:rsid w:val="00D259A2"/>
    <w:rsid w:val="00D26C52"/>
    <w:rsid w:val="00D324D5"/>
    <w:rsid w:val="00D33DBC"/>
    <w:rsid w:val="00D350A2"/>
    <w:rsid w:val="00D52CCA"/>
    <w:rsid w:val="00D576E9"/>
    <w:rsid w:val="00D62379"/>
    <w:rsid w:val="00D660AF"/>
    <w:rsid w:val="00D711A1"/>
    <w:rsid w:val="00D82B5E"/>
    <w:rsid w:val="00D8767C"/>
    <w:rsid w:val="00D90852"/>
    <w:rsid w:val="00D95B5D"/>
    <w:rsid w:val="00D95D26"/>
    <w:rsid w:val="00D95E9B"/>
    <w:rsid w:val="00DA21CD"/>
    <w:rsid w:val="00DA3473"/>
    <w:rsid w:val="00DA6556"/>
    <w:rsid w:val="00DC2EB5"/>
    <w:rsid w:val="00DC437F"/>
    <w:rsid w:val="00DD1D87"/>
    <w:rsid w:val="00DD4FC6"/>
    <w:rsid w:val="00DF02FD"/>
    <w:rsid w:val="00E01178"/>
    <w:rsid w:val="00E129DC"/>
    <w:rsid w:val="00E367C7"/>
    <w:rsid w:val="00E45F09"/>
    <w:rsid w:val="00E46450"/>
    <w:rsid w:val="00E501E5"/>
    <w:rsid w:val="00E502C7"/>
    <w:rsid w:val="00E628B2"/>
    <w:rsid w:val="00E647E8"/>
    <w:rsid w:val="00E73334"/>
    <w:rsid w:val="00E76D76"/>
    <w:rsid w:val="00E84186"/>
    <w:rsid w:val="00E87CC6"/>
    <w:rsid w:val="00E919DA"/>
    <w:rsid w:val="00EA31FB"/>
    <w:rsid w:val="00EA77C6"/>
    <w:rsid w:val="00EC2A63"/>
    <w:rsid w:val="00ED3996"/>
    <w:rsid w:val="00EF6B9A"/>
    <w:rsid w:val="00F04394"/>
    <w:rsid w:val="00F1357F"/>
    <w:rsid w:val="00F16CD0"/>
    <w:rsid w:val="00F263C3"/>
    <w:rsid w:val="00F357B7"/>
    <w:rsid w:val="00F35A24"/>
    <w:rsid w:val="00F40A60"/>
    <w:rsid w:val="00F420AE"/>
    <w:rsid w:val="00F504BA"/>
    <w:rsid w:val="00F50C0A"/>
    <w:rsid w:val="00F61E7F"/>
    <w:rsid w:val="00F72EDB"/>
    <w:rsid w:val="00F82FFE"/>
    <w:rsid w:val="00F953E5"/>
    <w:rsid w:val="00FA4053"/>
    <w:rsid w:val="00FA59B8"/>
    <w:rsid w:val="00FA6A32"/>
    <w:rsid w:val="00FC3843"/>
    <w:rsid w:val="00FC601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64D42"/>
  <w15:chartTrackingRefBased/>
  <w15:docId w15:val="{66BD50B4-0F02-487B-B64F-7201D4B1C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88F"/>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fr-FR"/>
    </w:rPr>
  </w:style>
  <w:style w:type="paragraph" w:styleId="Titre1">
    <w:name w:val="heading 1"/>
    <w:basedOn w:val="Normal"/>
    <w:next w:val="Normal"/>
    <w:link w:val="Titre1Car"/>
    <w:uiPriority w:val="9"/>
    <w:qFormat/>
    <w:rsid w:val="00716D11"/>
    <w:pPr>
      <w:keepNext/>
      <w:keepLines/>
      <w:numPr>
        <w:numId w:val="10"/>
      </w:numPr>
      <w:spacing w:before="24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716D11"/>
    <w:pPr>
      <w:keepNext/>
      <w:keepLines/>
      <w:numPr>
        <w:ilvl w:val="1"/>
        <w:numId w:val="10"/>
      </w:numPr>
      <w:spacing w:before="4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032552"/>
    <w:pPr>
      <w:keepNext/>
      <w:keepLines/>
      <w:numPr>
        <w:ilvl w:val="2"/>
        <w:numId w:val="10"/>
      </w:numPr>
      <w:spacing w:before="4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716D11"/>
    <w:pPr>
      <w:keepNext/>
      <w:keepLines/>
      <w:numPr>
        <w:ilvl w:val="3"/>
        <w:numId w:val="10"/>
      </w:numPr>
      <w:spacing w:before="4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semiHidden/>
    <w:unhideWhenUsed/>
    <w:qFormat/>
    <w:rsid w:val="00716D11"/>
    <w:pPr>
      <w:keepNext/>
      <w:keepLines/>
      <w:numPr>
        <w:ilvl w:val="4"/>
        <w:numId w:val="10"/>
      </w:numPr>
      <w:spacing w:before="40"/>
      <w:outlineLvl w:val="4"/>
    </w:pPr>
    <w:rPr>
      <w:rFonts w:asciiTheme="majorHAnsi" w:eastAsiaTheme="majorEastAsia" w:hAnsiTheme="majorHAnsi" w:cstheme="majorBidi"/>
      <w:color w:val="2E74B5" w:themeColor="accent1" w:themeShade="BF"/>
    </w:rPr>
  </w:style>
  <w:style w:type="paragraph" w:styleId="Titre6">
    <w:name w:val="heading 6"/>
    <w:basedOn w:val="Normal"/>
    <w:next w:val="Normal"/>
    <w:link w:val="Titre6Car"/>
    <w:uiPriority w:val="9"/>
    <w:semiHidden/>
    <w:unhideWhenUsed/>
    <w:qFormat/>
    <w:rsid w:val="00716D11"/>
    <w:pPr>
      <w:keepNext/>
      <w:keepLines/>
      <w:numPr>
        <w:ilvl w:val="5"/>
        <w:numId w:val="10"/>
      </w:numPr>
      <w:spacing w:before="40"/>
      <w:outlineLvl w:val="5"/>
    </w:pPr>
    <w:rPr>
      <w:rFonts w:asciiTheme="majorHAnsi" w:eastAsiaTheme="majorEastAsia" w:hAnsiTheme="majorHAnsi" w:cstheme="majorBidi"/>
      <w:color w:val="1F4D78" w:themeColor="accent1" w:themeShade="7F"/>
    </w:rPr>
  </w:style>
  <w:style w:type="paragraph" w:styleId="Titre7">
    <w:name w:val="heading 7"/>
    <w:basedOn w:val="Normal"/>
    <w:next w:val="Normal"/>
    <w:link w:val="Titre7Car"/>
    <w:uiPriority w:val="9"/>
    <w:semiHidden/>
    <w:unhideWhenUsed/>
    <w:qFormat/>
    <w:rsid w:val="00716D11"/>
    <w:pPr>
      <w:keepNext/>
      <w:keepLines/>
      <w:numPr>
        <w:ilvl w:val="6"/>
        <w:numId w:val="10"/>
      </w:numPr>
      <w:spacing w:before="40"/>
      <w:outlineLvl w:val="6"/>
    </w:pPr>
    <w:rPr>
      <w:rFonts w:asciiTheme="majorHAnsi" w:eastAsiaTheme="majorEastAsia" w:hAnsiTheme="majorHAnsi" w:cstheme="majorBidi"/>
      <w:i/>
      <w:iCs/>
      <w:color w:val="1F4D78" w:themeColor="accent1" w:themeShade="7F"/>
    </w:rPr>
  </w:style>
  <w:style w:type="paragraph" w:styleId="Titre8">
    <w:name w:val="heading 8"/>
    <w:basedOn w:val="Normal"/>
    <w:next w:val="Normal"/>
    <w:link w:val="Titre8Car"/>
    <w:uiPriority w:val="9"/>
    <w:semiHidden/>
    <w:unhideWhenUsed/>
    <w:qFormat/>
    <w:rsid w:val="00716D11"/>
    <w:pPr>
      <w:keepNext/>
      <w:keepLines/>
      <w:numPr>
        <w:ilvl w:val="7"/>
        <w:numId w:val="10"/>
      </w:numPr>
      <w:spacing w:before="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716D11"/>
    <w:pPr>
      <w:keepNext/>
      <w:keepLines/>
      <w:numPr>
        <w:ilvl w:val="8"/>
        <w:numId w:val="1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506C67"/>
    <w:pPr>
      <w:tabs>
        <w:tab w:val="center" w:pos="4536"/>
        <w:tab w:val="right" w:pos="9072"/>
      </w:tabs>
      <w:overflowPunct/>
      <w:autoSpaceDE/>
      <w:autoSpaceDN/>
      <w:adjustRightInd/>
      <w:textAlignment w:val="auto"/>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506C67"/>
  </w:style>
  <w:style w:type="paragraph" w:styleId="Pieddepage">
    <w:name w:val="footer"/>
    <w:basedOn w:val="Normal"/>
    <w:link w:val="PieddepageCar"/>
    <w:uiPriority w:val="99"/>
    <w:unhideWhenUsed/>
    <w:rsid w:val="00506C67"/>
    <w:pPr>
      <w:tabs>
        <w:tab w:val="center" w:pos="4536"/>
        <w:tab w:val="right" w:pos="9072"/>
      </w:tabs>
      <w:overflowPunct/>
      <w:autoSpaceDE/>
      <w:autoSpaceDN/>
      <w:adjustRightInd/>
      <w:textAlignment w:val="auto"/>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506C67"/>
  </w:style>
  <w:style w:type="character" w:styleId="Lienhypertexte">
    <w:name w:val="Hyperlink"/>
    <w:basedOn w:val="Policepardfaut"/>
    <w:uiPriority w:val="99"/>
    <w:unhideWhenUsed/>
    <w:rsid w:val="00506C67"/>
    <w:rPr>
      <w:color w:val="0563C1" w:themeColor="hyperlink"/>
      <w:u w:val="single"/>
    </w:rPr>
  </w:style>
  <w:style w:type="paragraph" w:styleId="Textedebulles">
    <w:name w:val="Balloon Text"/>
    <w:basedOn w:val="Normal"/>
    <w:link w:val="TextedebullesCar"/>
    <w:uiPriority w:val="99"/>
    <w:semiHidden/>
    <w:unhideWhenUsed/>
    <w:rsid w:val="007539D3"/>
    <w:rPr>
      <w:rFonts w:ascii="Segoe UI" w:hAnsi="Segoe UI" w:cs="Segoe UI"/>
      <w:sz w:val="18"/>
      <w:szCs w:val="18"/>
    </w:rPr>
  </w:style>
  <w:style w:type="character" w:customStyle="1" w:styleId="TextedebullesCar">
    <w:name w:val="Texte de bulles Car"/>
    <w:basedOn w:val="Policepardfaut"/>
    <w:link w:val="Textedebulles"/>
    <w:uiPriority w:val="99"/>
    <w:semiHidden/>
    <w:rsid w:val="007539D3"/>
    <w:rPr>
      <w:rFonts w:ascii="Segoe UI" w:hAnsi="Segoe UI" w:cs="Segoe UI"/>
      <w:sz w:val="18"/>
      <w:szCs w:val="18"/>
    </w:rPr>
  </w:style>
  <w:style w:type="paragraph" w:styleId="Sansinterligne">
    <w:name w:val="No Spacing"/>
    <w:uiPriority w:val="1"/>
    <w:qFormat/>
    <w:rsid w:val="007539D3"/>
    <w:pPr>
      <w:spacing w:after="0" w:line="240" w:lineRule="auto"/>
    </w:pPr>
  </w:style>
  <w:style w:type="paragraph" w:styleId="Paragraphedeliste">
    <w:name w:val="List Paragraph"/>
    <w:basedOn w:val="Normal"/>
    <w:uiPriority w:val="1"/>
    <w:qFormat/>
    <w:rsid w:val="00397597"/>
    <w:pPr>
      <w:ind w:left="720"/>
      <w:contextualSpacing/>
    </w:pPr>
  </w:style>
  <w:style w:type="paragraph" w:styleId="NormalWeb">
    <w:name w:val="Normal (Web)"/>
    <w:basedOn w:val="Normal"/>
    <w:uiPriority w:val="99"/>
    <w:unhideWhenUsed/>
    <w:rsid w:val="00A66BD4"/>
    <w:pPr>
      <w:overflowPunct/>
      <w:autoSpaceDE/>
      <w:autoSpaceDN/>
      <w:adjustRightInd/>
      <w:spacing w:before="100" w:beforeAutospacing="1" w:after="100" w:afterAutospacing="1"/>
      <w:textAlignment w:val="auto"/>
    </w:pPr>
    <w:rPr>
      <w:sz w:val="24"/>
      <w:szCs w:val="24"/>
    </w:rPr>
  </w:style>
  <w:style w:type="character" w:customStyle="1" w:styleId="Titre3Car">
    <w:name w:val="Titre 3 Car"/>
    <w:basedOn w:val="Policepardfaut"/>
    <w:link w:val="Titre3"/>
    <w:uiPriority w:val="9"/>
    <w:rsid w:val="00032552"/>
    <w:rPr>
      <w:rFonts w:asciiTheme="majorHAnsi" w:eastAsiaTheme="majorEastAsia" w:hAnsiTheme="majorHAnsi" w:cstheme="majorBidi"/>
      <w:color w:val="1F4D78" w:themeColor="accent1" w:themeShade="7F"/>
      <w:sz w:val="24"/>
      <w:szCs w:val="24"/>
      <w:lang w:eastAsia="fr-FR"/>
    </w:rPr>
  </w:style>
  <w:style w:type="character" w:styleId="Mentionnonrsolue">
    <w:name w:val="Unresolved Mention"/>
    <w:basedOn w:val="Policepardfaut"/>
    <w:uiPriority w:val="99"/>
    <w:semiHidden/>
    <w:unhideWhenUsed/>
    <w:rsid w:val="00D350A2"/>
    <w:rPr>
      <w:color w:val="605E5C"/>
      <w:shd w:val="clear" w:color="auto" w:fill="E1DFDD"/>
    </w:rPr>
  </w:style>
  <w:style w:type="character" w:customStyle="1" w:styleId="Titre1Car">
    <w:name w:val="Titre 1 Car"/>
    <w:basedOn w:val="Policepardfaut"/>
    <w:link w:val="Titre1"/>
    <w:uiPriority w:val="9"/>
    <w:rsid w:val="00716D11"/>
    <w:rPr>
      <w:rFonts w:asciiTheme="majorHAnsi" w:eastAsiaTheme="majorEastAsia" w:hAnsiTheme="majorHAnsi" w:cstheme="majorBidi"/>
      <w:color w:val="2E74B5" w:themeColor="accent1" w:themeShade="BF"/>
      <w:sz w:val="32"/>
      <w:szCs w:val="32"/>
      <w:lang w:eastAsia="fr-FR"/>
    </w:rPr>
  </w:style>
  <w:style w:type="paragraph" w:styleId="En-ttedetabledesmatires">
    <w:name w:val="TOC Heading"/>
    <w:basedOn w:val="Titre1"/>
    <w:next w:val="Normal"/>
    <w:uiPriority w:val="39"/>
    <w:unhideWhenUsed/>
    <w:qFormat/>
    <w:rsid w:val="00716D11"/>
    <w:pPr>
      <w:overflowPunct/>
      <w:autoSpaceDE/>
      <w:autoSpaceDN/>
      <w:adjustRightInd/>
      <w:spacing w:line="259" w:lineRule="auto"/>
      <w:textAlignment w:val="auto"/>
      <w:outlineLvl w:val="9"/>
    </w:pPr>
  </w:style>
  <w:style w:type="paragraph" w:styleId="TM2">
    <w:name w:val="toc 2"/>
    <w:basedOn w:val="Normal"/>
    <w:next w:val="Normal"/>
    <w:autoRedefine/>
    <w:uiPriority w:val="39"/>
    <w:unhideWhenUsed/>
    <w:rsid w:val="00716D11"/>
    <w:pPr>
      <w:overflowPunct/>
      <w:autoSpaceDE/>
      <w:autoSpaceDN/>
      <w:adjustRightInd/>
      <w:spacing w:after="100" w:line="259" w:lineRule="auto"/>
      <w:ind w:left="284"/>
      <w:textAlignment w:val="auto"/>
    </w:pPr>
    <w:rPr>
      <w:rFonts w:asciiTheme="minorHAnsi" w:eastAsiaTheme="minorEastAsia" w:hAnsiTheme="minorHAnsi"/>
      <w:sz w:val="22"/>
      <w:szCs w:val="22"/>
    </w:rPr>
  </w:style>
  <w:style w:type="paragraph" w:styleId="TM3">
    <w:name w:val="toc 3"/>
    <w:basedOn w:val="Normal"/>
    <w:next w:val="Normal"/>
    <w:autoRedefine/>
    <w:uiPriority w:val="39"/>
    <w:unhideWhenUsed/>
    <w:rsid w:val="00716D11"/>
    <w:pPr>
      <w:overflowPunct/>
      <w:autoSpaceDE/>
      <w:autoSpaceDN/>
      <w:adjustRightInd/>
      <w:spacing w:after="100" w:line="259" w:lineRule="auto"/>
      <w:ind w:left="440"/>
      <w:textAlignment w:val="auto"/>
    </w:pPr>
    <w:rPr>
      <w:rFonts w:asciiTheme="minorHAnsi" w:eastAsiaTheme="minorEastAsia" w:hAnsiTheme="minorHAnsi"/>
      <w:sz w:val="22"/>
      <w:szCs w:val="22"/>
    </w:rPr>
  </w:style>
  <w:style w:type="character" w:customStyle="1" w:styleId="Titre2Car">
    <w:name w:val="Titre 2 Car"/>
    <w:basedOn w:val="Policepardfaut"/>
    <w:link w:val="Titre2"/>
    <w:uiPriority w:val="9"/>
    <w:rsid w:val="00716D11"/>
    <w:rPr>
      <w:rFonts w:asciiTheme="majorHAnsi" w:eastAsiaTheme="majorEastAsia" w:hAnsiTheme="majorHAnsi" w:cstheme="majorBidi"/>
      <w:color w:val="2E74B5" w:themeColor="accent1" w:themeShade="BF"/>
      <w:sz w:val="26"/>
      <w:szCs w:val="26"/>
      <w:lang w:eastAsia="fr-FR"/>
    </w:rPr>
  </w:style>
  <w:style w:type="character" w:customStyle="1" w:styleId="Titre4Car">
    <w:name w:val="Titre 4 Car"/>
    <w:basedOn w:val="Policepardfaut"/>
    <w:link w:val="Titre4"/>
    <w:uiPriority w:val="9"/>
    <w:semiHidden/>
    <w:rsid w:val="00716D11"/>
    <w:rPr>
      <w:rFonts w:asciiTheme="majorHAnsi" w:eastAsiaTheme="majorEastAsia" w:hAnsiTheme="majorHAnsi" w:cstheme="majorBidi"/>
      <w:i/>
      <w:iCs/>
      <w:color w:val="2E74B5" w:themeColor="accent1" w:themeShade="BF"/>
      <w:sz w:val="20"/>
      <w:szCs w:val="20"/>
      <w:lang w:eastAsia="fr-FR"/>
    </w:rPr>
  </w:style>
  <w:style w:type="character" w:customStyle="1" w:styleId="Titre5Car">
    <w:name w:val="Titre 5 Car"/>
    <w:basedOn w:val="Policepardfaut"/>
    <w:link w:val="Titre5"/>
    <w:uiPriority w:val="9"/>
    <w:semiHidden/>
    <w:rsid w:val="00716D11"/>
    <w:rPr>
      <w:rFonts w:asciiTheme="majorHAnsi" w:eastAsiaTheme="majorEastAsia" w:hAnsiTheme="majorHAnsi" w:cstheme="majorBidi"/>
      <w:color w:val="2E74B5" w:themeColor="accent1" w:themeShade="BF"/>
      <w:sz w:val="20"/>
      <w:szCs w:val="20"/>
      <w:lang w:eastAsia="fr-FR"/>
    </w:rPr>
  </w:style>
  <w:style w:type="character" w:customStyle="1" w:styleId="Titre6Car">
    <w:name w:val="Titre 6 Car"/>
    <w:basedOn w:val="Policepardfaut"/>
    <w:link w:val="Titre6"/>
    <w:uiPriority w:val="9"/>
    <w:semiHidden/>
    <w:rsid w:val="00716D11"/>
    <w:rPr>
      <w:rFonts w:asciiTheme="majorHAnsi" w:eastAsiaTheme="majorEastAsia" w:hAnsiTheme="majorHAnsi" w:cstheme="majorBidi"/>
      <w:color w:val="1F4D78" w:themeColor="accent1" w:themeShade="7F"/>
      <w:sz w:val="20"/>
      <w:szCs w:val="20"/>
      <w:lang w:eastAsia="fr-FR"/>
    </w:rPr>
  </w:style>
  <w:style w:type="character" w:customStyle="1" w:styleId="Titre7Car">
    <w:name w:val="Titre 7 Car"/>
    <w:basedOn w:val="Policepardfaut"/>
    <w:link w:val="Titre7"/>
    <w:uiPriority w:val="9"/>
    <w:semiHidden/>
    <w:rsid w:val="00716D11"/>
    <w:rPr>
      <w:rFonts w:asciiTheme="majorHAnsi" w:eastAsiaTheme="majorEastAsia" w:hAnsiTheme="majorHAnsi" w:cstheme="majorBidi"/>
      <w:i/>
      <w:iCs/>
      <w:color w:val="1F4D78" w:themeColor="accent1" w:themeShade="7F"/>
      <w:sz w:val="20"/>
      <w:szCs w:val="20"/>
      <w:lang w:eastAsia="fr-FR"/>
    </w:rPr>
  </w:style>
  <w:style w:type="character" w:customStyle="1" w:styleId="Titre8Car">
    <w:name w:val="Titre 8 Car"/>
    <w:basedOn w:val="Policepardfaut"/>
    <w:link w:val="Titre8"/>
    <w:uiPriority w:val="9"/>
    <w:semiHidden/>
    <w:rsid w:val="00716D11"/>
    <w:rPr>
      <w:rFonts w:asciiTheme="majorHAnsi" w:eastAsiaTheme="majorEastAsia" w:hAnsiTheme="majorHAnsi" w:cstheme="majorBidi"/>
      <w:color w:val="272727" w:themeColor="text1" w:themeTint="D8"/>
      <w:sz w:val="21"/>
      <w:szCs w:val="21"/>
      <w:lang w:eastAsia="fr-FR"/>
    </w:rPr>
  </w:style>
  <w:style w:type="character" w:customStyle="1" w:styleId="Titre9Car">
    <w:name w:val="Titre 9 Car"/>
    <w:basedOn w:val="Policepardfaut"/>
    <w:link w:val="Titre9"/>
    <w:uiPriority w:val="9"/>
    <w:semiHidden/>
    <w:rsid w:val="00716D11"/>
    <w:rPr>
      <w:rFonts w:asciiTheme="majorHAnsi" w:eastAsiaTheme="majorEastAsia" w:hAnsiTheme="majorHAnsi" w:cstheme="majorBidi"/>
      <w:i/>
      <w:iCs/>
      <w:color w:val="272727" w:themeColor="text1" w:themeTint="D8"/>
      <w:sz w:val="21"/>
      <w:szCs w:val="21"/>
      <w:lang w:eastAsia="fr-FR"/>
    </w:rPr>
  </w:style>
  <w:style w:type="paragraph" w:styleId="Corpsdetexte">
    <w:name w:val="Body Text"/>
    <w:basedOn w:val="Normal"/>
    <w:link w:val="CorpsdetexteCar"/>
    <w:uiPriority w:val="1"/>
    <w:semiHidden/>
    <w:unhideWhenUsed/>
    <w:qFormat/>
    <w:rsid w:val="00EF6B9A"/>
    <w:pPr>
      <w:widowControl w:val="0"/>
      <w:overflowPunct/>
      <w:adjustRightInd/>
      <w:textAlignment w:val="auto"/>
    </w:pPr>
    <w:rPr>
      <w:rFonts w:ascii="Calibri" w:eastAsia="Calibri" w:hAnsi="Calibri" w:cs="Calibri"/>
      <w:sz w:val="24"/>
      <w:szCs w:val="24"/>
      <w:lang w:eastAsia="en-US"/>
    </w:rPr>
  </w:style>
  <w:style w:type="character" w:customStyle="1" w:styleId="CorpsdetexteCar">
    <w:name w:val="Corps de texte Car"/>
    <w:basedOn w:val="Policepardfaut"/>
    <w:link w:val="Corpsdetexte"/>
    <w:uiPriority w:val="1"/>
    <w:semiHidden/>
    <w:rsid w:val="00EF6B9A"/>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6953">
      <w:bodyDiv w:val="1"/>
      <w:marLeft w:val="0"/>
      <w:marRight w:val="0"/>
      <w:marTop w:val="0"/>
      <w:marBottom w:val="0"/>
      <w:divBdr>
        <w:top w:val="none" w:sz="0" w:space="0" w:color="auto"/>
        <w:left w:val="none" w:sz="0" w:space="0" w:color="auto"/>
        <w:bottom w:val="none" w:sz="0" w:space="0" w:color="auto"/>
        <w:right w:val="none" w:sz="0" w:space="0" w:color="auto"/>
      </w:divBdr>
    </w:div>
    <w:div w:id="9647506">
      <w:bodyDiv w:val="1"/>
      <w:marLeft w:val="0"/>
      <w:marRight w:val="0"/>
      <w:marTop w:val="0"/>
      <w:marBottom w:val="0"/>
      <w:divBdr>
        <w:top w:val="none" w:sz="0" w:space="0" w:color="auto"/>
        <w:left w:val="none" w:sz="0" w:space="0" w:color="auto"/>
        <w:bottom w:val="none" w:sz="0" w:space="0" w:color="auto"/>
        <w:right w:val="none" w:sz="0" w:space="0" w:color="auto"/>
      </w:divBdr>
    </w:div>
    <w:div w:id="10110689">
      <w:bodyDiv w:val="1"/>
      <w:marLeft w:val="0"/>
      <w:marRight w:val="0"/>
      <w:marTop w:val="0"/>
      <w:marBottom w:val="0"/>
      <w:divBdr>
        <w:top w:val="none" w:sz="0" w:space="0" w:color="auto"/>
        <w:left w:val="none" w:sz="0" w:space="0" w:color="auto"/>
        <w:bottom w:val="none" w:sz="0" w:space="0" w:color="auto"/>
        <w:right w:val="none" w:sz="0" w:space="0" w:color="auto"/>
      </w:divBdr>
    </w:div>
    <w:div w:id="18707311">
      <w:bodyDiv w:val="1"/>
      <w:marLeft w:val="0"/>
      <w:marRight w:val="0"/>
      <w:marTop w:val="0"/>
      <w:marBottom w:val="0"/>
      <w:divBdr>
        <w:top w:val="none" w:sz="0" w:space="0" w:color="auto"/>
        <w:left w:val="none" w:sz="0" w:space="0" w:color="auto"/>
        <w:bottom w:val="none" w:sz="0" w:space="0" w:color="auto"/>
        <w:right w:val="none" w:sz="0" w:space="0" w:color="auto"/>
      </w:divBdr>
    </w:div>
    <w:div w:id="25329337">
      <w:bodyDiv w:val="1"/>
      <w:marLeft w:val="0"/>
      <w:marRight w:val="0"/>
      <w:marTop w:val="0"/>
      <w:marBottom w:val="0"/>
      <w:divBdr>
        <w:top w:val="none" w:sz="0" w:space="0" w:color="auto"/>
        <w:left w:val="none" w:sz="0" w:space="0" w:color="auto"/>
        <w:bottom w:val="none" w:sz="0" w:space="0" w:color="auto"/>
        <w:right w:val="none" w:sz="0" w:space="0" w:color="auto"/>
      </w:divBdr>
    </w:div>
    <w:div w:id="40399225">
      <w:bodyDiv w:val="1"/>
      <w:marLeft w:val="0"/>
      <w:marRight w:val="0"/>
      <w:marTop w:val="0"/>
      <w:marBottom w:val="0"/>
      <w:divBdr>
        <w:top w:val="none" w:sz="0" w:space="0" w:color="auto"/>
        <w:left w:val="none" w:sz="0" w:space="0" w:color="auto"/>
        <w:bottom w:val="none" w:sz="0" w:space="0" w:color="auto"/>
        <w:right w:val="none" w:sz="0" w:space="0" w:color="auto"/>
      </w:divBdr>
    </w:div>
    <w:div w:id="44069490">
      <w:bodyDiv w:val="1"/>
      <w:marLeft w:val="0"/>
      <w:marRight w:val="0"/>
      <w:marTop w:val="0"/>
      <w:marBottom w:val="0"/>
      <w:divBdr>
        <w:top w:val="none" w:sz="0" w:space="0" w:color="auto"/>
        <w:left w:val="none" w:sz="0" w:space="0" w:color="auto"/>
        <w:bottom w:val="none" w:sz="0" w:space="0" w:color="auto"/>
        <w:right w:val="none" w:sz="0" w:space="0" w:color="auto"/>
      </w:divBdr>
    </w:div>
    <w:div w:id="52435134">
      <w:bodyDiv w:val="1"/>
      <w:marLeft w:val="0"/>
      <w:marRight w:val="0"/>
      <w:marTop w:val="0"/>
      <w:marBottom w:val="0"/>
      <w:divBdr>
        <w:top w:val="none" w:sz="0" w:space="0" w:color="auto"/>
        <w:left w:val="none" w:sz="0" w:space="0" w:color="auto"/>
        <w:bottom w:val="none" w:sz="0" w:space="0" w:color="auto"/>
        <w:right w:val="none" w:sz="0" w:space="0" w:color="auto"/>
      </w:divBdr>
    </w:div>
    <w:div w:id="56756474">
      <w:bodyDiv w:val="1"/>
      <w:marLeft w:val="0"/>
      <w:marRight w:val="0"/>
      <w:marTop w:val="0"/>
      <w:marBottom w:val="0"/>
      <w:divBdr>
        <w:top w:val="none" w:sz="0" w:space="0" w:color="auto"/>
        <w:left w:val="none" w:sz="0" w:space="0" w:color="auto"/>
        <w:bottom w:val="none" w:sz="0" w:space="0" w:color="auto"/>
        <w:right w:val="none" w:sz="0" w:space="0" w:color="auto"/>
      </w:divBdr>
    </w:div>
    <w:div w:id="60757096">
      <w:bodyDiv w:val="1"/>
      <w:marLeft w:val="0"/>
      <w:marRight w:val="0"/>
      <w:marTop w:val="0"/>
      <w:marBottom w:val="0"/>
      <w:divBdr>
        <w:top w:val="none" w:sz="0" w:space="0" w:color="auto"/>
        <w:left w:val="none" w:sz="0" w:space="0" w:color="auto"/>
        <w:bottom w:val="none" w:sz="0" w:space="0" w:color="auto"/>
        <w:right w:val="none" w:sz="0" w:space="0" w:color="auto"/>
      </w:divBdr>
    </w:div>
    <w:div w:id="67313527">
      <w:bodyDiv w:val="1"/>
      <w:marLeft w:val="0"/>
      <w:marRight w:val="0"/>
      <w:marTop w:val="0"/>
      <w:marBottom w:val="0"/>
      <w:divBdr>
        <w:top w:val="none" w:sz="0" w:space="0" w:color="auto"/>
        <w:left w:val="none" w:sz="0" w:space="0" w:color="auto"/>
        <w:bottom w:val="none" w:sz="0" w:space="0" w:color="auto"/>
        <w:right w:val="none" w:sz="0" w:space="0" w:color="auto"/>
      </w:divBdr>
    </w:div>
    <w:div w:id="69155733">
      <w:bodyDiv w:val="1"/>
      <w:marLeft w:val="0"/>
      <w:marRight w:val="0"/>
      <w:marTop w:val="0"/>
      <w:marBottom w:val="0"/>
      <w:divBdr>
        <w:top w:val="none" w:sz="0" w:space="0" w:color="auto"/>
        <w:left w:val="none" w:sz="0" w:space="0" w:color="auto"/>
        <w:bottom w:val="none" w:sz="0" w:space="0" w:color="auto"/>
        <w:right w:val="none" w:sz="0" w:space="0" w:color="auto"/>
      </w:divBdr>
    </w:div>
    <w:div w:id="69157856">
      <w:bodyDiv w:val="1"/>
      <w:marLeft w:val="0"/>
      <w:marRight w:val="0"/>
      <w:marTop w:val="0"/>
      <w:marBottom w:val="0"/>
      <w:divBdr>
        <w:top w:val="none" w:sz="0" w:space="0" w:color="auto"/>
        <w:left w:val="none" w:sz="0" w:space="0" w:color="auto"/>
        <w:bottom w:val="none" w:sz="0" w:space="0" w:color="auto"/>
        <w:right w:val="none" w:sz="0" w:space="0" w:color="auto"/>
      </w:divBdr>
    </w:div>
    <w:div w:id="73014146">
      <w:bodyDiv w:val="1"/>
      <w:marLeft w:val="0"/>
      <w:marRight w:val="0"/>
      <w:marTop w:val="0"/>
      <w:marBottom w:val="0"/>
      <w:divBdr>
        <w:top w:val="none" w:sz="0" w:space="0" w:color="auto"/>
        <w:left w:val="none" w:sz="0" w:space="0" w:color="auto"/>
        <w:bottom w:val="none" w:sz="0" w:space="0" w:color="auto"/>
        <w:right w:val="none" w:sz="0" w:space="0" w:color="auto"/>
      </w:divBdr>
    </w:div>
    <w:div w:id="76828221">
      <w:bodyDiv w:val="1"/>
      <w:marLeft w:val="0"/>
      <w:marRight w:val="0"/>
      <w:marTop w:val="0"/>
      <w:marBottom w:val="0"/>
      <w:divBdr>
        <w:top w:val="none" w:sz="0" w:space="0" w:color="auto"/>
        <w:left w:val="none" w:sz="0" w:space="0" w:color="auto"/>
        <w:bottom w:val="none" w:sz="0" w:space="0" w:color="auto"/>
        <w:right w:val="none" w:sz="0" w:space="0" w:color="auto"/>
      </w:divBdr>
    </w:div>
    <w:div w:id="90246117">
      <w:bodyDiv w:val="1"/>
      <w:marLeft w:val="0"/>
      <w:marRight w:val="0"/>
      <w:marTop w:val="0"/>
      <w:marBottom w:val="0"/>
      <w:divBdr>
        <w:top w:val="none" w:sz="0" w:space="0" w:color="auto"/>
        <w:left w:val="none" w:sz="0" w:space="0" w:color="auto"/>
        <w:bottom w:val="none" w:sz="0" w:space="0" w:color="auto"/>
        <w:right w:val="none" w:sz="0" w:space="0" w:color="auto"/>
      </w:divBdr>
    </w:div>
    <w:div w:id="103888071">
      <w:bodyDiv w:val="1"/>
      <w:marLeft w:val="0"/>
      <w:marRight w:val="0"/>
      <w:marTop w:val="0"/>
      <w:marBottom w:val="0"/>
      <w:divBdr>
        <w:top w:val="none" w:sz="0" w:space="0" w:color="auto"/>
        <w:left w:val="none" w:sz="0" w:space="0" w:color="auto"/>
        <w:bottom w:val="none" w:sz="0" w:space="0" w:color="auto"/>
        <w:right w:val="none" w:sz="0" w:space="0" w:color="auto"/>
      </w:divBdr>
    </w:div>
    <w:div w:id="111871257">
      <w:bodyDiv w:val="1"/>
      <w:marLeft w:val="0"/>
      <w:marRight w:val="0"/>
      <w:marTop w:val="0"/>
      <w:marBottom w:val="0"/>
      <w:divBdr>
        <w:top w:val="none" w:sz="0" w:space="0" w:color="auto"/>
        <w:left w:val="none" w:sz="0" w:space="0" w:color="auto"/>
        <w:bottom w:val="none" w:sz="0" w:space="0" w:color="auto"/>
        <w:right w:val="none" w:sz="0" w:space="0" w:color="auto"/>
      </w:divBdr>
    </w:div>
    <w:div w:id="113866662">
      <w:bodyDiv w:val="1"/>
      <w:marLeft w:val="0"/>
      <w:marRight w:val="0"/>
      <w:marTop w:val="0"/>
      <w:marBottom w:val="0"/>
      <w:divBdr>
        <w:top w:val="none" w:sz="0" w:space="0" w:color="auto"/>
        <w:left w:val="none" w:sz="0" w:space="0" w:color="auto"/>
        <w:bottom w:val="none" w:sz="0" w:space="0" w:color="auto"/>
        <w:right w:val="none" w:sz="0" w:space="0" w:color="auto"/>
      </w:divBdr>
    </w:div>
    <w:div w:id="132796154">
      <w:bodyDiv w:val="1"/>
      <w:marLeft w:val="0"/>
      <w:marRight w:val="0"/>
      <w:marTop w:val="0"/>
      <w:marBottom w:val="0"/>
      <w:divBdr>
        <w:top w:val="none" w:sz="0" w:space="0" w:color="auto"/>
        <w:left w:val="none" w:sz="0" w:space="0" w:color="auto"/>
        <w:bottom w:val="none" w:sz="0" w:space="0" w:color="auto"/>
        <w:right w:val="none" w:sz="0" w:space="0" w:color="auto"/>
      </w:divBdr>
    </w:div>
    <w:div w:id="135995869">
      <w:bodyDiv w:val="1"/>
      <w:marLeft w:val="0"/>
      <w:marRight w:val="0"/>
      <w:marTop w:val="0"/>
      <w:marBottom w:val="0"/>
      <w:divBdr>
        <w:top w:val="none" w:sz="0" w:space="0" w:color="auto"/>
        <w:left w:val="none" w:sz="0" w:space="0" w:color="auto"/>
        <w:bottom w:val="none" w:sz="0" w:space="0" w:color="auto"/>
        <w:right w:val="none" w:sz="0" w:space="0" w:color="auto"/>
      </w:divBdr>
    </w:div>
    <w:div w:id="139003519">
      <w:bodyDiv w:val="1"/>
      <w:marLeft w:val="0"/>
      <w:marRight w:val="0"/>
      <w:marTop w:val="0"/>
      <w:marBottom w:val="0"/>
      <w:divBdr>
        <w:top w:val="none" w:sz="0" w:space="0" w:color="auto"/>
        <w:left w:val="none" w:sz="0" w:space="0" w:color="auto"/>
        <w:bottom w:val="none" w:sz="0" w:space="0" w:color="auto"/>
        <w:right w:val="none" w:sz="0" w:space="0" w:color="auto"/>
      </w:divBdr>
    </w:div>
    <w:div w:id="139661826">
      <w:bodyDiv w:val="1"/>
      <w:marLeft w:val="0"/>
      <w:marRight w:val="0"/>
      <w:marTop w:val="0"/>
      <w:marBottom w:val="0"/>
      <w:divBdr>
        <w:top w:val="none" w:sz="0" w:space="0" w:color="auto"/>
        <w:left w:val="none" w:sz="0" w:space="0" w:color="auto"/>
        <w:bottom w:val="none" w:sz="0" w:space="0" w:color="auto"/>
        <w:right w:val="none" w:sz="0" w:space="0" w:color="auto"/>
      </w:divBdr>
    </w:div>
    <w:div w:id="142046800">
      <w:bodyDiv w:val="1"/>
      <w:marLeft w:val="0"/>
      <w:marRight w:val="0"/>
      <w:marTop w:val="0"/>
      <w:marBottom w:val="0"/>
      <w:divBdr>
        <w:top w:val="none" w:sz="0" w:space="0" w:color="auto"/>
        <w:left w:val="none" w:sz="0" w:space="0" w:color="auto"/>
        <w:bottom w:val="none" w:sz="0" w:space="0" w:color="auto"/>
        <w:right w:val="none" w:sz="0" w:space="0" w:color="auto"/>
      </w:divBdr>
    </w:div>
    <w:div w:id="142046993">
      <w:bodyDiv w:val="1"/>
      <w:marLeft w:val="0"/>
      <w:marRight w:val="0"/>
      <w:marTop w:val="0"/>
      <w:marBottom w:val="0"/>
      <w:divBdr>
        <w:top w:val="none" w:sz="0" w:space="0" w:color="auto"/>
        <w:left w:val="none" w:sz="0" w:space="0" w:color="auto"/>
        <w:bottom w:val="none" w:sz="0" w:space="0" w:color="auto"/>
        <w:right w:val="none" w:sz="0" w:space="0" w:color="auto"/>
      </w:divBdr>
    </w:div>
    <w:div w:id="158883680">
      <w:bodyDiv w:val="1"/>
      <w:marLeft w:val="0"/>
      <w:marRight w:val="0"/>
      <w:marTop w:val="0"/>
      <w:marBottom w:val="0"/>
      <w:divBdr>
        <w:top w:val="none" w:sz="0" w:space="0" w:color="auto"/>
        <w:left w:val="none" w:sz="0" w:space="0" w:color="auto"/>
        <w:bottom w:val="none" w:sz="0" w:space="0" w:color="auto"/>
        <w:right w:val="none" w:sz="0" w:space="0" w:color="auto"/>
      </w:divBdr>
    </w:div>
    <w:div w:id="169218768">
      <w:bodyDiv w:val="1"/>
      <w:marLeft w:val="0"/>
      <w:marRight w:val="0"/>
      <w:marTop w:val="0"/>
      <w:marBottom w:val="0"/>
      <w:divBdr>
        <w:top w:val="none" w:sz="0" w:space="0" w:color="auto"/>
        <w:left w:val="none" w:sz="0" w:space="0" w:color="auto"/>
        <w:bottom w:val="none" w:sz="0" w:space="0" w:color="auto"/>
        <w:right w:val="none" w:sz="0" w:space="0" w:color="auto"/>
      </w:divBdr>
    </w:div>
    <w:div w:id="170537248">
      <w:bodyDiv w:val="1"/>
      <w:marLeft w:val="0"/>
      <w:marRight w:val="0"/>
      <w:marTop w:val="0"/>
      <w:marBottom w:val="0"/>
      <w:divBdr>
        <w:top w:val="none" w:sz="0" w:space="0" w:color="auto"/>
        <w:left w:val="none" w:sz="0" w:space="0" w:color="auto"/>
        <w:bottom w:val="none" w:sz="0" w:space="0" w:color="auto"/>
        <w:right w:val="none" w:sz="0" w:space="0" w:color="auto"/>
      </w:divBdr>
    </w:div>
    <w:div w:id="172690750">
      <w:bodyDiv w:val="1"/>
      <w:marLeft w:val="0"/>
      <w:marRight w:val="0"/>
      <w:marTop w:val="0"/>
      <w:marBottom w:val="0"/>
      <w:divBdr>
        <w:top w:val="none" w:sz="0" w:space="0" w:color="auto"/>
        <w:left w:val="none" w:sz="0" w:space="0" w:color="auto"/>
        <w:bottom w:val="none" w:sz="0" w:space="0" w:color="auto"/>
        <w:right w:val="none" w:sz="0" w:space="0" w:color="auto"/>
      </w:divBdr>
    </w:div>
    <w:div w:id="183637850">
      <w:bodyDiv w:val="1"/>
      <w:marLeft w:val="0"/>
      <w:marRight w:val="0"/>
      <w:marTop w:val="0"/>
      <w:marBottom w:val="0"/>
      <w:divBdr>
        <w:top w:val="none" w:sz="0" w:space="0" w:color="auto"/>
        <w:left w:val="none" w:sz="0" w:space="0" w:color="auto"/>
        <w:bottom w:val="none" w:sz="0" w:space="0" w:color="auto"/>
        <w:right w:val="none" w:sz="0" w:space="0" w:color="auto"/>
      </w:divBdr>
    </w:div>
    <w:div w:id="186987281">
      <w:bodyDiv w:val="1"/>
      <w:marLeft w:val="0"/>
      <w:marRight w:val="0"/>
      <w:marTop w:val="0"/>
      <w:marBottom w:val="0"/>
      <w:divBdr>
        <w:top w:val="none" w:sz="0" w:space="0" w:color="auto"/>
        <w:left w:val="none" w:sz="0" w:space="0" w:color="auto"/>
        <w:bottom w:val="none" w:sz="0" w:space="0" w:color="auto"/>
        <w:right w:val="none" w:sz="0" w:space="0" w:color="auto"/>
      </w:divBdr>
    </w:div>
    <w:div w:id="208958120">
      <w:bodyDiv w:val="1"/>
      <w:marLeft w:val="0"/>
      <w:marRight w:val="0"/>
      <w:marTop w:val="0"/>
      <w:marBottom w:val="0"/>
      <w:divBdr>
        <w:top w:val="none" w:sz="0" w:space="0" w:color="auto"/>
        <w:left w:val="none" w:sz="0" w:space="0" w:color="auto"/>
        <w:bottom w:val="none" w:sz="0" w:space="0" w:color="auto"/>
        <w:right w:val="none" w:sz="0" w:space="0" w:color="auto"/>
      </w:divBdr>
    </w:div>
    <w:div w:id="213203264">
      <w:bodyDiv w:val="1"/>
      <w:marLeft w:val="0"/>
      <w:marRight w:val="0"/>
      <w:marTop w:val="0"/>
      <w:marBottom w:val="0"/>
      <w:divBdr>
        <w:top w:val="none" w:sz="0" w:space="0" w:color="auto"/>
        <w:left w:val="none" w:sz="0" w:space="0" w:color="auto"/>
        <w:bottom w:val="none" w:sz="0" w:space="0" w:color="auto"/>
        <w:right w:val="none" w:sz="0" w:space="0" w:color="auto"/>
      </w:divBdr>
    </w:div>
    <w:div w:id="217327120">
      <w:bodyDiv w:val="1"/>
      <w:marLeft w:val="0"/>
      <w:marRight w:val="0"/>
      <w:marTop w:val="0"/>
      <w:marBottom w:val="0"/>
      <w:divBdr>
        <w:top w:val="none" w:sz="0" w:space="0" w:color="auto"/>
        <w:left w:val="none" w:sz="0" w:space="0" w:color="auto"/>
        <w:bottom w:val="none" w:sz="0" w:space="0" w:color="auto"/>
        <w:right w:val="none" w:sz="0" w:space="0" w:color="auto"/>
      </w:divBdr>
    </w:div>
    <w:div w:id="220333903">
      <w:bodyDiv w:val="1"/>
      <w:marLeft w:val="0"/>
      <w:marRight w:val="0"/>
      <w:marTop w:val="0"/>
      <w:marBottom w:val="0"/>
      <w:divBdr>
        <w:top w:val="none" w:sz="0" w:space="0" w:color="auto"/>
        <w:left w:val="none" w:sz="0" w:space="0" w:color="auto"/>
        <w:bottom w:val="none" w:sz="0" w:space="0" w:color="auto"/>
        <w:right w:val="none" w:sz="0" w:space="0" w:color="auto"/>
      </w:divBdr>
    </w:div>
    <w:div w:id="245307382">
      <w:bodyDiv w:val="1"/>
      <w:marLeft w:val="0"/>
      <w:marRight w:val="0"/>
      <w:marTop w:val="0"/>
      <w:marBottom w:val="0"/>
      <w:divBdr>
        <w:top w:val="none" w:sz="0" w:space="0" w:color="auto"/>
        <w:left w:val="none" w:sz="0" w:space="0" w:color="auto"/>
        <w:bottom w:val="none" w:sz="0" w:space="0" w:color="auto"/>
        <w:right w:val="none" w:sz="0" w:space="0" w:color="auto"/>
      </w:divBdr>
    </w:div>
    <w:div w:id="248513449">
      <w:bodyDiv w:val="1"/>
      <w:marLeft w:val="0"/>
      <w:marRight w:val="0"/>
      <w:marTop w:val="0"/>
      <w:marBottom w:val="0"/>
      <w:divBdr>
        <w:top w:val="none" w:sz="0" w:space="0" w:color="auto"/>
        <w:left w:val="none" w:sz="0" w:space="0" w:color="auto"/>
        <w:bottom w:val="none" w:sz="0" w:space="0" w:color="auto"/>
        <w:right w:val="none" w:sz="0" w:space="0" w:color="auto"/>
      </w:divBdr>
    </w:div>
    <w:div w:id="258605183">
      <w:bodyDiv w:val="1"/>
      <w:marLeft w:val="0"/>
      <w:marRight w:val="0"/>
      <w:marTop w:val="0"/>
      <w:marBottom w:val="0"/>
      <w:divBdr>
        <w:top w:val="none" w:sz="0" w:space="0" w:color="auto"/>
        <w:left w:val="none" w:sz="0" w:space="0" w:color="auto"/>
        <w:bottom w:val="none" w:sz="0" w:space="0" w:color="auto"/>
        <w:right w:val="none" w:sz="0" w:space="0" w:color="auto"/>
      </w:divBdr>
    </w:div>
    <w:div w:id="262541390">
      <w:bodyDiv w:val="1"/>
      <w:marLeft w:val="0"/>
      <w:marRight w:val="0"/>
      <w:marTop w:val="0"/>
      <w:marBottom w:val="0"/>
      <w:divBdr>
        <w:top w:val="none" w:sz="0" w:space="0" w:color="auto"/>
        <w:left w:val="none" w:sz="0" w:space="0" w:color="auto"/>
        <w:bottom w:val="none" w:sz="0" w:space="0" w:color="auto"/>
        <w:right w:val="none" w:sz="0" w:space="0" w:color="auto"/>
      </w:divBdr>
    </w:div>
    <w:div w:id="267395092">
      <w:bodyDiv w:val="1"/>
      <w:marLeft w:val="0"/>
      <w:marRight w:val="0"/>
      <w:marTop w:val="0"/>
      <w:marBottom w:val="0"/>
      <w:divBdr>
        <w:top w:val="none" w:sz="0" w:space="0" w:color="auto"/>
        <w:left w:val="none" w:sz="0" w:space="0" w:color="auto"/>
        <w:bottom w:val="none" w:sz="0" w:space="0" w:color="auto"/>
        <w:right w:val="none" w:sz="0" w:space="0" w:color="auto"/>
      </w:divBdr>
    </w:div>
    <w:div w:id="272907865">
      <w:bodyDiv w:val="1"/>
      <w:marLeft w:val="0"/>
      <w:marRight w:val="0"/>
      <w:marTop w:val="0"/>
      <w:marBottom w:val="0"/>
      <w:divBdr>
        <w:top w:val="none" w:sz="0" w:space="0" w:color="auto"/>
        <w:left w:val="none" w:sz="0" w:space="0" w:color="auto"/>
        <w:bottom w:val="none" w:sz="0" w:space="0" w:color="auto"/>
        <w:right w:val="none" w:sz="0" w:space="0" w:color="auto"/>
      </w:divBdr>
    </w:div>
    <w:div w:id="276643253">
      <w:bodyDiv w:val="1"/>
      <w:marLeft w:val="0"/>
      <w:marRight w:val="0"/>
      <w:marTop w:val="0"/>
      <w:marBottom w:val="0"/>
      <w:divBdr>
        <w:top w:val="none" w:sz="0" w:space="0" w:color="auto"/>
        <w:left w:val="none" w:sz="0" w:space="0" w:color="auto"/>
        <w:bottom w:val="none" w:sz="0" w:space="0" w:color="auto"/>
        <w:right w:val="none" w:sz="0" w:space="0" w:color="auto"/>
      </w:divBdr>
    </w:div>
    <w:div w:id="291523089">
      <w:bodyDiv w:val="1"/>
      <w:marLeft w:val="0"/>
      <w:marRight w:val="0"/>
      <w:marTop w:val="0"/>
      <w:marBottom w:val="0"/>
      <w:divBdr>
        <w:top w:val="none" w:sz="0" w:space="0" w:color="auto"/>
        <w:left w:val="none" w:sz="0" w:space="0" w:color="auto"/>
        <w:bottom w:val="none" w:sz="0" w:space="0" w:color="auto"/>
        <w:right w:val="none" w:sz="0" w:space="0" w:color="auto"/>
      </w:divBdr>
    </w:div>
    <w:div w:id="296304008">
      <w:bodyDiv w:val="1"/>
      <w:marLeft w:val="0"/>
      <w:marRight w:val="0"/>
      <w:marTop w:val="0"/>
      <w:marBottom w:val="0"/>
      <w:divBdr>
        <w:top w:val="none" w:sz="0" w:space="0" w:color="auto"/>
        <w:left w:val="none" w:sz="0" w:space="0" w:color="auto"/>
        <w:bottom w:val="none" w:sz="0" w:space="0" w:color="auto"/>
        <w:right w:val="none" w:sz="0" w:space="0" w:color="auto"/>
      </w:divBdr>
    </w:div>
    <w:div w:id="306934891">
      <w:bodyDiv w:val="1"/>
      <w:marLeft w:val="0"/>
      <w:marRight w:val="0"/>
      <w:marTop w:val="0"/>
      <w:marBottom w:val="0"/>
      <w:divBdr>
        <w:top w:val="none" w:sz="0" w:space="0" w:color="auto"/>
        <w:left w:val="none" w:sz="0" w:space="0" w:color="auto"/>
        <w:bottom w:val="none" w:sz="0" w:space="0" w:color="auto"/>
        <w:right w:val="none" w:sz="0" w:space="0" w:color="auto"/>
      </w:divBdr>
    </w:div>
    <w:div w:id="314727137">
      <w:bodyDiv w:val="1"/>
      <w:marLeft w:val="0"/>
      <w:marRight w:val="0"/>
      <w:marTop w:val="0"/>
      <w:marBottom w:val="0"/>
      <w:divBdr>
        <w:top w:val="none" w:sz="0" w:space="0" w:color="auto"/>
        <w:left w:val="none" w:sz="0" w:space="0" w:color="auto"/>
        <w:bottom w:val="none" w:sz="0" w:space="0" w:color="auto"/>
        <w:right w:val="none" w:sz="0" w:space="0" w:color="auto"/>
      </w:divBdr>
    </w:div>
    <w:div w:id="332336516">
      <w:bodyDiv w:val="1"/>
      <w:marLeft w:val="0"/>
      <w:marRight w:val="0"/>
      <w:marTop w:val="0"/>
      <w:marBottom w:val="0"/>
      <w:divBdr>
        <w:top w:val="none" w:sz="0" w:space="0" w:color="auto"/>
        <w:left w:val="none" w:sz="0" w:space="0" w:color="auto"/>
        <w:bottom w:val="none" w:sz="0" w:space="0" w:color="auto"/>
        <w:right w:val="none" w:sz="0" w:space="0" w:color="auto"/>
      </w:divBdr>
    </w:div>
    <w:div w:id="335884560">
      <w:bodyDiv w:val="1"/>
      <w:marLeft w:val="0"/>
      <w:marRight w:val="0"/>
      <w:marTop w:val="0"/>
      <w:marBottom w:val="0"/>
      <w:divBdr>
        <w:top w:val="none" w:sz="0" w:space="0" w:color="auto"/>
        <w:left w:val="none" w:sz="0" w:space="0" w:color="auto"/>
        <w:bottom w:val="none" w:sz="0" w:space="0" w:color="auto"/>
        <w:right w:val="none" w:sz="0" w:space="0" w:color="auto"/>
      </w:divBdr>
    </w:div>
    <w:div w:id="336856202">
      <w:bodyDiv w:val="1"/>
      <w:marLeft w:val="0"/>
      <w:marRight w:val="0"/>
      <w:marTop w:val="0"/>
      <w:marBottom w:val="0"/>
      <w:divBdr>
        <w:top w:val="none" w:sz="0" w:space="0" w:color="auto"/>
        <w:left w:val="none" w:sz="0" w:space="0" w:color="auto"/>
        <w:bottom w:val="none" w:sz="0" w:space="0" w:color="auto"/>
        <w:right w:val="none" w:sz="0" w:space="0" w:color="auto"/>
      </w:divBdr>
    </w:div>
    <w:div w:id="349533836">
      <w:bodyDiv w:val="1"/>
      <w:marLeft w:val="0"/>
      <w:marRight w:val="0"/>
      <w:marTop w:val="0"/>
      <w:marBottom w:val="0"/>
      <w:divBdr>
        <w:top w:val="none" w:sz="0" w:space="0" w:color="auto"/>
        <w:left w:val="none" w:sz="0" w:space="0" w:color="auto"/>
        <w:bottom w:val="none" w:sz="0" w:space="0" w:color="auto"/>
        <w:right w:val="none" w:sz="0" w:space="0" w:color="auto"/>
      </w:divBdr>
    </w:div>
    <w:div w:id="362367577">
      <w:bodyDiv w:val="1"/>
      <w:marLeft w:val="0"/>
      <w:marRight w:val="0"/>
      <w:marTop w:val="0"/>
      <w:marBottom w:val="0"/>
      <w:divBdr>
        <w:top w:val="none" w:sz="0" w:space="0" w:color="auto"/>
        <w:left w:val="none" w:sz="0" w:space="0" w:color="auto"/>
        <w:bottom w:val="none" w:sz="0" w:space="0" w:color="auto"/>
        <w:right w:val="none" w:sz="0" w:space="0" w:color="auto"/>
      </w:divBdr>
    </w:div>
    <w:div w:id="362561468">
      <w:bodyDiv w:val="1"/>
      <w:marLeft w:val="0"/>
      <w:marRight w:val="0"/>
      <w:marTop w:val="0"/>
      <w:marBottom w:val="0"/>
      <w:divBdr>
        <w:top w:val="none" w:sz="0" w:space="0" w:color="auto"/>
        <w:left w:val="none" w:sz="0" w:space="0" w:color="auto"/>
        <w:bottom w:val="none" w:sz="0" w:space="0" w:color="auto"/>
        <w:right w:val="none" w:sz="0" w:space="0" w:color="auto"/>
      </w:divBdr>
    </w:div>
    <w:div w:id="389959839">
      <w:bodyDiv w:val="1"/>
      <w:marLeft w:val="0"/>
      <w:marRight w:val="0"/>
      <w:marTop w:val="0"/>
      <w:marBottom w:val="0"/>
      <w:divBdr>
        <w:top w:val="none" w:sz="0" w:space="0" w:color="auto"/>
        <w:left w:val="none" w:sz="0" w:space="0" w:color="auto"/>
        <w:bottom w:val="none" w:sz="0" w:space="0" w:color="auto"/>
        <w:right w:val="none" w:sz="0" w:space="0" w:color="auto"/>
      </w:divBdr>
    </w:div>
    <w:div w:id="394285079">
      <w:bodyDiv w:val="1"/>
      <w:marLeft w:val="0"/>
      <w:marRight w:val="0"/>
      <w:marTop w:val="0"/>
      <w:marBottom w:val="0"/>
      <w:divBdr>
        <w:top w:val="none" w:sz="0" w:space="0" w:color="auto"/>
        <w:left w:val="none" w:sz="0" w:space="0" w:color="auto"/>
        <w:bottom w:val="none" w:sz="0" w:space="0" w:color="auto"/>
        <w:right w:val="none" w:sz="0" w:space="0" w:color="auto"/>
      </w:divBdr>
    </w:div>
    <w:div w:id="394351793">
      <w:bodyDiv w:val="1"/>
      <w:marLeft w:val="0"/>
      <w:marRight w:val="0"/>
      <w:marTop w:val="0"/>
      <w:marBottom w:val="0"/>
      <w:divBdr>
        <w:top w:val="none" w:sz="0" w:space="0" w:color="auto"/>
        <w:left w:val="none" w:sz="0" w:space="0" w:color="auto"/>
        <w:bottom w:val="none" w:sz="0" w:space="0" w:color="auto"/>
        <w:right w:val="none" w:sz="0" w:space="0" w:color="auto"/>
      </w:divBdr>
    </w:div>
    <w:div w:id="395784369">
      <w:bodyDiv w:val="1"/>
      <w:marLeft w:val="0"/>
      <w:marRight w:val="0"/>
      <w:marTop w:val="0"/>
      <w:marBottom w:val="0"/>
      <w:divBdr>
        <w:top w:val="none" w:sz="0" w:space="0" w:color="auto"/>
        <w:left w:val="none" w:sz="0" w:space="0" w:color="auto"/>
        <w:bottom w:val="none" w:sz="0" w:space="0" w:color="auto"/>
        <w:right w:val="none" w:sz="0" w:space="0" w:color="auto"/>
      </w:divBdr>
    </w:div>
    <w:div w:id="410274455">
      <w:bodyDiv w:val="1"/>
      <w:marLeft w:val="0"/>
      <w:marRight w:val="0"/>
      <w:marTop w:val="0"/>
      <w:marBottom w:val="0"/>
      <w:divBdr>
        <w:top w:val="none" w:sz="0" w:space="0" w:color="auto"/>
        <w:left w:val="none" w:sz="0" w:space="0" w:color="auto"/>
        <w:bottom w:val="none" w:sz="0" w:space="0" w:color="auto"/>
        <w:right w:val="none" w:sz="0" w:space="0" w:color="auto"/>
      </w:divBdr>
    </w:div>
    <w:div w:id="416904955">
      <w:bodyDiv w:val="1"/>
      <w:marLeft w:val="0"/>
      <w:marRight w:val="0"/>
      <w:marTop w:val="0"/>
      <w:marBottom w:val="0"/>
      <w:divBdr>
        <w:top w:val="none" w:sz="0" w:space="0" w:color="auto"/>
        <w:left w:val="none" w:sz="0" w:space="0" w:color="auto"/>
        <w:bottom w:val="none" w:sz="0" w:space="0" w:color="auto"/>
        <w:right w:val="none" w:sz="0" w:space="0" w:color="auto"/>
      </w:divBdr>
    </w:div>
    <w:div w:id="421999953">
      <w:bodyDiv w:val="1"/>
      <w:marLeft w:val="0"/>
      <w:marRight w:val="0"/>
      <w:marTop w:val="0"/>
      <w:marBottom w:val="0"/>
      <w:divBdr>
        <w:top w:val="none" w:sz="0" w:space="0" w:color="auto"/>
        <w:left w:val="none" w:sz="0" w:space="0" w:color="auto"/>
        <w:bottom w:val="none" w:sz="0" w:space="0" w:color="auto"/>
        <w:right w:val="none" w:sz="0" w:space="0" w:color="auto"/>
      </w:divBdr>
    </w:div>
    <w:div w:id="422334702">
      <w:bodyDiv w:val="1"/>
      <w:marLeft w:val="0"/>
      <w:marRight w:val="0"/>
      <w:marTop w:val="0"/>
      <w:marBottom w:val="0"/>
      <w:divBdr>
        <w:top w:val="none" w:sz="0" w:space="0" w:color="auto"/>
        <w:left w:val="none" w:sz="0" w:space="0" w:color="auto"/>
        <w:bottom w:val="none" w:sz="0" w:space="0" w:color="auto"/>
        <w:right w:val="none" w:sz="0" w:space="0" w:color="auto"/>
      </w:divBdr>
    </w:div>
    <w:div w:id="422454778">
      <w:bodyDiv w:val="1"/>
      <w:marLeft w:val="0"/>
      <w:marRight w:val="0"/>
      <w:marTop w:val="0"/>
      <w:marBottom w:val="0"/>
      <w:divBdr>
        <w:top w:val="none" w:sz="0" w:space="0" w:color="auto"/>
        <w:left w:val="none" w:sz="0" w:space="0" w:color="auto"/>
        <w:bottom w:val="none" w:sz="0" w:space="0" w:color="auto"/>
        <w:right w:val="none" w:sz="0" w:space="0" w:color="auto"/>
      </w:divBdr>
    </w:div>
    <w:div w:id="439110220">
      <w:bodyDiv w:val="1"/>
      <w:marLeft w:val="0"/>
      <w:marRight w:val="0"/>
      <w:marTop w:val="0"/>
      <w:marBottom w:val="0"/>
      <w:divBdr>
        <w:top w:val="none" w:sz="0" w:space="0" w:color="auto"/>
        <w:left w:val="none" w:sz="0" w:space="0" w:color="auto"/>
        <w:bottom w:val="none" w:sz="0" w:space="0" w:color="auto"/>
        <w:right w:val="none" w:sz="0" w:space="0" w:color="auto"/>
      </w:divBdr>
    </w:div>
    <w:div w:id="448135267">
      <w:bodyDiv w:val="1"/>
      <w:marLeft w:val="0"/>
      <w:marRight w:val="0"/>
      <w:marTop w:val="0"/>
      <w:marBottom w:val="0"/>
      <w:divBdr>
        <w:top w:val="none" w:sz="0" w:space="0" w:color="auto"/>
        <w:left w:val="none" w:sz="0" w:space="0" w:color="auto"/>
        <w:bottom w:val="none" w:sz="0" w:space="0" w:color="auto"/>
        <w:right w:val="none" w:sz="0" w:space="0" w:color="auto"/>
      </w:divBdr>
    </w:div>
    <w:div w:id="450318879">
      <w:bodyDiv w:val="1"/>
      <w:marLeft w:val="0"/>
      <w:marRight w:val="0"/>
      <w:marTop w:val="0"/>
      <w:marBottom w:val="0"/>
      <w:divBdr>
        <w:top w:val="none" w:sz="0" w:space="0" w:color="auto"/>
        <w:left w:val="none" w:sz="0" w:space="0" w:color="auto"/>
        <w:bottom w:val="none" w:sz="0" w:space="0" w:color="auto"/>
        <w:right w:val="none" w:sz="0" w:space="0" w:color="auto"/>
      </w:divBdr>
    </w:div>
    <w:div w:id="471293069">
      <w:bodyDiv w:val="1"/>
      <w:marLeft w:val="0"/>
      <w:marRight w:val="0"/>
      <w:marTop w:val="0"/>
      <w:marBottom w:val="0"/>
      <w:divBdr>
        <w:top w:val="none" w:sz="0" w:space="0" w:color="auto"/>
        <w:left w:val="none" w:sz="0" w:space="0" w:color="auto"/>
        <w:bottom w:val="none" w:sz="0" w:space="0" w:color="auto"/>
        <w:right w:val="none" w:sz="0" w:space="0" w:color="auto"/>
      </w:divBdr>
    </w:div>
    <w:div w:id="486826301">
      <w:bodyDiv w:val="1"/>
      <w:marLeft w:val="0"/>
      <w:marRight w:val="0"/>
      <w:marTop w:val="0"/>
      <w:marBottom w:val="0"/>
      <w:divBdr>
        <w:top w:val="none" w:sz="0" w:space="0" w:color="auto"/>
        <w:left w:val="none" w:sz="0" w:space="0" w:color="auto"/>
        <w:bottom w:val="none" w:sz="0" w:space="0" w:color="auto"/>
        <w:right w:val="none" w:sz="0" w:space="0" w:color="auto"/>
      </w:divBdr>
    </w:div>
    <w:div w:id="505632010">
      <w:bodyDiv w:val="1"/>
      <w:marLeft w:val="0"/>
      <w:marRight w:val="0"/>
      <w:marTop w:val="0"/>
      <w:marBottom w:val="0"/>
      <w:divBdr>
        <w:top w:val="none" w:sz="0" w:space="0" w:color="auto"/>
        <w:left w:val="none" w:sz="0" w:space="0" w:color="auto"/>
        <w:bottom w:val="none" w:sz="0" w:space="0" w:color="auto"/>
        <w:right w:val="none" w:sz="0" w:space="0" w:color="auto"/>
      </w:divBdr>
    </w:div>
    <w:div w:id="507839100">
      <w:bodyDiv w:val="1"/>
      <w:marLeft w:val="0"/>
      <w:marRight w:val="0"/>
      <w:marTop w:val="0"/>
      <w:marBottom w:val="0"/>
      <w:divBdr>
        <w:top w:val="none" w:sz="0" w:space="0" w:color="auto"/>
        <w:left w:val="none" w:sz="0" w:space="0" w:color="auto"/>
        <w:bottom w:val="none" w:sz="0" w:space="0" w:color="auto"/>
        <w:right w:val="none" w:sz="0" w:space="0" w:color="auto"/>
      </w:divBdr>
    </w:div>
    <w:div w:id="508368578">
      <w:bodyDiv w:val="1"/>
      <w:marLeft w:val="0"/>
      <w:marRight w:val="0"/>
      <w:marTop w:val="0"/>
      <w:marBottom w:val="0"/>
      <w:divBdr>
        <w:top w:val="none" w:sz="0" w:space="0" w:color="auto"/>
        <w:left w:val="none" w:sz="0" w:space="0" w:color="auto"/>
        <w:bottom w:val="none" w:sz="0" w:space="0" w:color="auto"/>
        <w:right w:val="none" w:sz="0" w:space="0" w:color="auto"/>
      </w:divBdr>
    </w:div>
    <w:div w:id="512257597">
      <w:bodyDiv w:val="1"/>
      <w:marLeft w:val="0"/>
      <w:marRight w:val="0"/>
      <w:marTop w:val="0"/>
      <w:marBottom w:val="0"/>
      <w:divBdr>
        <w:top w:val="none" w:sz="0" w:space="0" w:color="auto"/>
        <w:left w:val="none" w:sz="0" w:space="0" w:color="auto"/>
        <w:bottom w:val="none" w:sz="0" w:space="0" w:color="auto"/>
        <w:right w:val="none" w:sz="0" w:space="0" w:color="auto"/>
      </w:divBdr>
    </w:div>
    <w:div w:id="516578157">
      <w:bodyDiv w:val="1"/>
      <w:marLeft w:val="0"/>
      <w:marRight w:val="0"/>
      <w:marTop w:val="0"/>
      <w:marBottom w:val="0"/>
      <w:divBdr>
        <w:top w:val="none" w:sz="0" w:space="0" w:color="auto"/>
        <w:left w:val="none" w:sz="0" w:space="0" w:color="auto"/>
        <w:bottom w:val="none" w:sz="0" w:space="0" w:color="auto"/>
        <w:right w:val="none" w:sz="0" w:space="0" w:color="auto"/>
      </w:divBdr>
    </w:div>
    <w:div w:id="536546074">
      <w:bodyDiv w:val="1"/>
      <w:marLeft w:val="0"/>
      <w:marRight w:val="0"/>
      <w:marTop w:val="0"/>
      <w:marBottom w:val="0"/>
      <w:divBdr>
        <w:top w:val="none" w:sz="0" w:space="0" w:color="auto"/>
        <w:left w:val="none" w:sz="0" w:space="0" w:color="auto"/>
        <w:bottom w:val="none" w:sz="0" w:space="0" w:color="auto"/>
        <w:right w:val="none" w:sz="0" w:space="0" w:color="auto"/>
      </w:divBdr>
    </w:div>
    <w:div w:id="537549735">
      <w:bodyDiv w:val="1"/>
      <w:marLeft w:val="0"/>
      <w:marRight w:val="0"/>
      <w:marTop w:val="0"/>
      <w:marBottom w:val="0"/>
      <w:divBdr>
        <w:top w:val="none" w:sz="0" w:space="0" w:color="auto"/>
        <w:left w:val="none" w:sz="0" w:space="0" w:color="auto"/>
        <w:bottom w:val="none" w:sz="0" w:space="0" w:color="auto"/>
        <w:right w:val="none" w:sz="0" w:space="0" w:color="auto"/>
      </w:divBdr>
    </w:div>
    <w:div w:id="554203660">
      <w:bodyDiv w:val="1"/>
      <w:marLeft w:val="0"/>
      <w:marRight w:val="0"/>
      <w:marTop w:val="0"/>
      <w:marBottom w:val="0"/>
      <w:divBdr>
        <w:top w:val="none" w:sz="0" w:space="0" w:color="auto"/>
        <w:left w:val="none" w:sz="0" w:space="0" w:color="auto"/>
        <w:bottom w:val="none" w:sz="0" w:space="0" w:color="auto"/>
        <w:right w:val="none" w:sz="0" w:space="0" w:color="auto"/>
      </w:divBdr>
    </w:div>
    <w:div w:id="559554827">
      <w:bodyDiv w:val="1"/>
      <w:marLeft w:val="0"/>
      <w:marRight w:val="0"/>
      <w:marTop w:val="0"/>
      <w:marBottom w:val="0"/>
      <w:divBdr>
        <w:top w:val="none" w:sz="0" w:space="0" w:color="auto"/>
        <w:left w:val="none" w:sz="0" w:space="0" w:color="auto"/>
        <w:bottom w:val="none" w:sz="0" w:space="0" w:color="auto"/>
        <w:right w:val="none" w:sz="0" w:space="0" w:color="auto"/>
      </w:divBdr>
    </w:div>
    <w:div w:id="563879073">
      <w:bodyDiv w:val="1"/>
      <w:marLeft w:val="0"/>
      <w:marRight w:val="0"/>
      <w:marTop w:val="0"/>
      <w:marBottom w:val="0"/>
      <w:divBdr>
        <w:top w:val="none" w:sz="0" w:space="0" w:color="auto"/>
        <w:left w:val="none" w:sz="0" w:space="0" w:color="auto"/>
        <w:bottom w:val="none" w:sz="0" w:space="0" w:color="auto"/>
        <w:right w:val="none" w:sz="0" w:space="0" w:color="auto"/>
      </w:divBdr>
    </w:div>
    <w:div w:id="566769736">
      <w:bodyDiv w:val="1"/>
      <w:marLeft w:val="0"/>
      <w:marRight w:val="0"/>
      <w:marTop w:val="0"/>
      <w:marBottom w:val="0"/>
      <w:divBdr>
        <w:top w:val="none" w:sz="0" w:space="0" w:color="auto"/>
        <w:left w:val="none" w:sz="0" w:space="0" w:color="auto"/>
        <w:bottom w:val="none" w:sz="0" w:space="0" w:color="auto"/>
        <w:right w:val="none" w:sz="0" w:space="0" w:color="auto"/>
      </w:divBdr>
    </w:div>
    <w:div w:id="596136515">
      <w:bodyDiv w:val="1"/>
      <w:marLeft w:val="0"/>
      <w:marRight w:val="0"/>
      <w:marTop w:val="0"/>
      <w:marBottom w:val="0"/>
      <w:divBdr>
        <w:top w:val="none" w:sz="0" w:space="0" w:color="auto"/>
        <w:left w:val="none" w:sz="0" w:space="0" w:color="auto"/>
        <w:bottom w:val="none" w:sz="0" w:space="0" w:color="auto"/>
        <w:right w:val="none" w:sz="0" w:space="0" w:color="auto"/>
      </w:divBdr>
    </w:div>
    <w:div w:id="600142529">
      <w:bodyDiv w:val="1"/>
      <w:marLeft w:val="0"/>
      <w:marRight w:val="0"/>
      <w:marTop w:val="0"/>
      <w:marBottom w:val="0"/>
      <w:divBdr>
        <w:top w:val="none" w:sz="0" w:space="0" w:color="auto"/>
        <w:left w:val="none" w:sz="0" w:space="0" w:color="auto"/>
        <w:bottom w:val="none" w:sz="0" w:space="0" w:color="auto"/>
        <w:right w:val="none" w:sz="0" w:space="0" w:color="auto"/>
      </w:divBdr>
    </w:div>
    <w:div w:id="614211053">
      <w:bodyDiv w:val="1"/>
      <w:marLeft w:val="0"/>
      <w:marRight w:val="0"/>
      <w:marTop w:val="0"/>
      <w:marBottom w:val="0"/>
      <w:divBdr>
        <w:top w:val="none" w:sz="0" w:space="0" w:color="auto"/>
        <w:left w:val="none" w:sz="0" w:space="0" w:color="auto"/>
        <w:bottom w:val="none" w:sz="0" w:space="0" w:color="auto"/>
        <w:right w:val="none" w:sz="0" w:space="0" w:color="auto"/>
      </w:divBdr>
    </w:div>
    <w:div w:id="629283058">
      <w:bodyDiv w:val="1"/>
      <w:marLeft w:val="0"/>
      <w:marRight w:val="0"/>
      <w:marTop w:val="0"/>
      <w:marBottom w:val="0"/>
      <w:divBdr>
        <w:top w:val="none" w:sz="0" w:space="0" w:color="auto"/>
        <w:left w:val="none" w:sz="0" w:space="0" w:color="auto"/>
        <w:bottom w:val="none" w:sz="0" w:space="0" w:color="auto"/>
        <w:right w:val="none" w:sz="0" w:space="0" w:color="auto"/>
      </w:divBdr>
    </w:div>
    <w:div w:id="636228488">
      <w:bodyDiv w:val="1"/>
      <w:marLeft w:val="0"/>
      <w:marRight w:val="0"/>
      <w:marTop w:val="0"/>
      <w:marBottom w:val="0"/>
      <w:divBdr>
        <w:top w:val="none" w:sz="0" w:space="0" w:color="auto"/>
        <w:left w:val="none" w:sz="0" w:space="0" w:color="auto"/>
        <w:bottom w:val="none" w:sz="0" w:space="0" w:color="auto"/>
        <w:right w:val="none" w:sz="0" w:space="0" w:color="auto"/>
      </w:divBdr>
    </w:div>
    <w:div w:id="641076667">
      <w:bodyDiv w:val="1"/>
      <w:marLeft w:val="0"/>
      <w:marRight w:val="0"/>
      <w:marTop w:val="0"/>
      <w:marBottom w:val="0"/>
      <w:divBdr>
        <w:top w:val="none" w:sz="0" w:space="0" w:color="auto"/>
        <w:left w:val="none" w:sz="0" w:space="0" w:color="auto"/>
        <w:bottom w:val="none" w:sz="0" w:space="0" w:color="auto"/>
        <w:right w:val="none" w:sz="0" w:space="0" w:color="auto"/>
      </w:divBdr>
    </w:div>
    <w:div w:id="654334165">
      <w:bodyDiv w:val="1"/>
      <w:marLeft w:val="0"/>
      <w:marRight w:val="0"/>
      <w:marTop w:val="0"/>
      <w:marBottom w:val="0"/>
      <w:divBdr>
        <w:top w:val="none" w:sz="0" w:space="0" w:color="auto"/>
        <w:left w:val="none" w:sz="0" w:space="0" w:color="auto"/>
        <w:bottom w:val="none" w:sz="0" w:space="0" w:color="auto"/>
        <w:right w:val="none" w:sz="0" w:space="0" w:color="auto"/>
      </w:divBdr>
    </w:div>
    <w:div w:id="672415321">
      <w:bodyDiv w:val="1"/>
      <w:marLeft w:val="0"/>
      <w:marRight w:val="0"/>
      <w:marTop w:val="0"/>
      <w:marBottom w:val="0"/>
      <w:divBdr>
        <w:top w:val="none" w:sz="0" w:space="0" w:color="auto"/>
        <w:left w:val="none" w:sz="0" w:space="0" w:color="auto"/>
        <w:bottom w:val="none" w:sz="0" w:space="0" w:color="auto"/>
        <w:right w:val="none" w:sz="0" w:space="0" w:color="auto"/>
      </w:divBdr>
    </w:div>
    <w:div w:id="672688682">
      <w:bodyDiv w:val="1"/>
      <w:marLeft w:val="0"/>
      <w:marRight w:val="0"/>
      <w:marTop w:val="0"/>
      <w:marBottom w:val="0"/>
      <w:divBdr>
        <w:top w:val="none" w:sz="0" w:space="0" w:color="auto"/>
        <w:left w:val="none" w:sz="0" w:space="0" w:color="auto"/>
        <w:bottom w:val="none" w:sz="0" w:space="0" w:color="auto"/>
        <w:right w:val="none" w:sz="0" w:space="0" w:color="auto"/>
      </w:divBdr>
    </w:div>
    <w:div w:id="675883185">
      <w:bodyDiv w:val="1"/>
      <w:marLeft w:val="0"/>
      <w:marRight w:val="0"/>
      <w:marTop w:val="0"/>
      <w:marBottom w:val="0"/>
      <w:divBdr>
        <w:top w:val="none" w:sz="0" w:space="0" w:color="auto"/>
        <w:left w:val="none" w:sz="0" w:space="0" w:color="auto"/>
        <w:bottom w:val="none" w:sz="0" w:space="0" w:color="auto"/>
        <w:right w:val="none" w:sz="0" w:space="0" w:color="auto"/>
      </w:divBdr>
    </w:div>
    <w:div w:id="676734003">
      <w:bodyDiv w:val="1"/>
      <w:marLeft w:val="0"/>
      <w:marRight w:val="0"/>
      <w:marTop w:val="0"/>
      <w:marBottom w:val="0"/>
      <w:divBdr>
        <w:top w:val="none" w:sz="0" w:space="0" w:color="auto"/>
        <w:left w:val="none" w:sz="0" w:space="0" w:color="auto"/>
        <w:bottom w:val="none" w:sz="0" w:space="0" w:color="auto"/>
        <w:right w:val="none" w:sz="0" w:space="0" w:color="auto"/>
      </w:divBdr>
    </w:div>
    <w:div w:id="682321105">
      <w:bodyDiv w:val="1"/>
      <w:marLeft w:val="0"/>
      <w:marRight w:val="0"/>
      <w:marTop w:val="0"/>
      <w:marBottom w:val="0"/>
      <w:divBdr>
        <w:top w:val="none" w:sz="0" w:space="0" w:color="auto"/>
        <w:left w:val="none" w:sz="0" w:space="0" w:color="auto"/>
        <w:bottom w:val="none" w:sz="0" w:space="0" w:color="auto"/>
        <w:right w:val="none" w:sz="0" w:space="0" w:color="auto"/>
      </w:divBdr>
    </w:div>
    <w:div w:id="695275827">
      <w:bodyDiv w:val="1"/>
      <w:marLeft w:val="0"/>
      <w:marRight w:val="0"/>
      <w:marTop w:val="0"/>
      <w:marBottom w:val="0"/>
      <w:divBdr>
        <w:top w:val="none" w:sz="0" w:space="0" w:color="auto"/>
        <w:left w:val="none" w:sz="0" w:space="0" w:color="auto"/>
        <w:bottom w:val="none" w:sz="0" w:space="0" w:color="auto"/>
        <w:right w:val="none" w:sz="0" w:space="0" w:color="auto"/>
      </w:divBdr>
    </w:div>
    <w:div w:id="698042990">
      <w:bodyDiv w:val="1"/>
      <w:marLeft w:val="0"/>
      <w:marRight w:val="0"/>
      <w:marTop w:val="0"/>
      <w:marBottom w:val="0"/>
      <w:divBdr>
        <w:top w:val="none" w:sz="0" w:space="0" w:color="auto"/>
        <w:left w:val="none" w:sz="0" w:space="0" w:color="auto"/>
        <w:bottom w:val="none" w:sz="0" w:space="0" w:color="auto"/>
        <w:right w:val="none" w:sz="0" w:space="0" w:color="auto"/>
      </w:divBdr>
    </w:div>
    <w:div w:id="701369380">
      <w:bodyDiv w:val="1"/>
      <w:marLeft w:val="0"/>
      <w:marRight w:val="0"/>
      <w:marTop w:val="0"/>
      <w:marBottom w:val="0"/>
      <w:divBdr>
        <w:top w:val="none" w:sz="0" w:space="0" w:color="auto"/>
        <w:left w:val="none" w:sz="0" w:space="0" w:color="auto"/>
        <w:bottom w:val="none" w:sz="0" w:space="0" w:color="auto"/>
        <w:right w:val="none" w:sz="0" w:space="0" w:color="auto"/>
      </w:divBdr>
    </w:div>
    <w:div w:id="702753640">
      <w:bodyDiv w:val="1"/>
      <w:marLeft w:val="0"/>
      <w:marRight w:val="0"/>
      <w:marTop w:val="0"/>
      <w:marBottom w:val="0"/>
      <w:divBdr>
        <w:top w:val="none" w:sz="0" w:space="0" w:color="auto"/>
        <w:left w:val="none" w:sz="0" w:space="0" w:color="auto"/>
        <w:bottom w:val="none" w:sz="0" w:space="0" w:color="auto"/>
        <w:right w:val="none" w:sz="0" w:space="0" w:color="auto"/>
      </w:divBdr>
    </w:div>
    <w:div w:id="706491777">
      <w:bodyDiv w:val="1"/>
      <w:marLeft w:val="0"/>
      <w:marRight w:val="0"/>
      <w:marTop w:val="0"/>
      <w:marBottom w:val="0"/>
      <w:divBdr>
        <w:top w:val="none" w:sz="0" w:space="0" w:color="auto"/>
        <w:left w:val="none" w:sz="0" w:space="0" w:color="auto"/>
        <w:bottom w:val="none" w:sz="0" w:space="0" w:color="auto"/>
        <w:right w:val="none" w:sz="0" w:space="0" w:color="auto"/>
      </w:divBdr>
    </w:div>
    <w:div w:id="713769371">
      <w:bodyDiv w:val="1"/>
      <w:marLeft w:val="0"/>
      <w:marRight w:val="0"/>
      <w:marTop w:val="0"/>
      <w:marBottom w:val="0"/>
      <w:divBdr>
        <w:top w:val="none" w:sz="0" w:space="0" w:color="auto"/>
        <w:left w:val="none" w:sz="0" w:space="0" w:color="auto"/>
        <w:bottom w:val="none" w:sz="0" w:space="0" w:color="auto"/>
        <w:right w:val="none" w:sz="0" w:space="0" w:color="auto"/>
      </w:divBdr>
    </w:div>
    <w:div w:id="729110286">
      <w:bodyDiv w:val="1"/>
      <w:marLeft w:val="0"/>
      <w:marRight w:val="0"/>
      <w:marTop w:val="0"/>
      <w:marBottom w:val="0"/>
      <w:divBdr>
        <w:top w:val="none" w:sz="0" w:space="0" w:color="auto"/>
        <w:left w:val="none" w:sz="0" w:space="0" w:color="auto"/>
        <w:bottom w:val="none" w:sz="0" w:space="0" w:color="auto"/>
        <w:right w:val="none" w:sz="0" w:space="0" w:color="auto"/>
      </w:divBdr>
    </w:div>
    <w:div w:id="732393363">
      <w:bodyDiv w:val="1"/>
      <w:marLeft w:val="0"/>
      <w:marRight w:val="0"/>
      <w:marTop w:val="0"/>
      <w:marBottom w:val="0"/>
      <w:divBdr>
        <w:top w:val="none" w:sz="0" w:space="0" w:color="auto"/>
        <w:left w:val="none" w:sz="0" w:space="0" w:color="auto"/>
        <w:bottom w:val="none" w:sz="0" w:space="0" w:color="auto"/>
        <w:right w:val="none" w:sz="0" w:space="0" w:color="auto"/>
      </w:divBdr>
    </w:div>
    <w:div w:id="746995530">
      <w:bodyDiv w:val="1"/>
      <w:marLeft w:val="0"/>
      <w:marRight w:val="0"/>
      <w:marTop w:val="0"/>
      <w:marBottom w:val="0"/>
      <w:divBdr>
        <w:top w:val="none" w:sz="0" w:space="0" w:color="auto"/>
        <w:left w:val="none" w:sz="0" w:space="0" w:color="auto"/>
        <w:bottom w:val="none" w:sz="0" w:space="0" w:color="auto"/>
        <w:right w:val="none" w:sz="0" w:space="0" w:color="auto"/>
      </w:divBdr>
    </w:div>
    <w:div w:id="749159517">
      <w:bodyDiv w:val="1"/>
      <w:marLeft w:val="0"/>
      <w:marRight w:val="0"/>
      <w:marTop w:val="0"/>
      <w:marBottom w:val="0"/>
      <w:divBdr>
        <w:top w:val="none" w:sz="0" w:space="0" w:color="auto"/>
        <w:left w:val="none" w:sz="0" w:space="0" w:color="auto"/>
        <w:bottom w:val="none" w:sz="0" w:space="0" w:color="auto"/>
        <w:right w:val="none" w:sz="0" w:space="0" w:color="auto"/>
      </w:divBdr>
    </w:div>
    <w:div w:id="749886338">
      <w:bodyDiv w:val="1"/>
      <w:marLeft w:val="0"/>
      <w:marRight w:val="0"/>
      <w:marTop w:val="0"/>
      <w:marBottom w:val="0"/>
      <w:divBdr>
        <w:top w:val="none" w:sz="0" w:space="0" w:color="auto"/>
        <w:left w:val="none" w:sz="0" w:space="0" w:color="auto"/>
        <w:bottom w:val="none" w:sz="0" w:space="0" w:color="auto"/>
        <w:right w:val="none" w:sz="0" w:space="0" w:color="auto"/>
      </w:divBdr>
    </w:div>
    <w:div w:id="751506204">
      <w:bodyDiv w:val="1"/>
      <w:marLeft w:val="0"/>
      <w:marRight w:val="0"/>
      <w:marTop w:val="0"/>
      <w:marBottom w:val="0"/>
      <w:divBdr>
        <w:top w:val="none" w:sz="0" w:space="0" w:color="auto"/>
        <w:left w:val="none" w:sz="0" w:space="0" w:color="auto"/>
        <w:bottom w:val="none" w:sz="0" w:space="0" w:color="auto"/>
        <w:right w:val="none" w:sz="0" w:space="0" w:color="auto"/>
      </w:divBdr>
    </w:div>
    <w:div w:id="756681977">
      <w:bodyDiv w:val="1"/>
      <w:marLeft w:val="0"/>
      <w:marRight w:val="0"/>
      <w:marTop w:val="0"/>
      <w:marBottom w:val="0"/>
      <w:divBdr>
        <w:top w:val="none" w:sz="0" w:space="0" w:color="auto"/>
        <w:left w:val="none" w:sz="0" w:space="0" w:color="auto"/>
        <w:bottom w:val="none" w:sz="0" w:space="0" w:color="auto"/>
        <w:right w:val="none" w:sz="0" w:space="0" w:color="auto"/>
      </w:divBdr>
    </w:div>
    <w:div w:id="776876220">
      <w:bodyDiv w:val="1"/>
      <w:marLeft w:val="0"/>
      <w:marRight w:val="0"/>
      <w:marTop w:val="0"/>
      <w:marBottom w:val="0"/>
      <w:divBdr>
        <w:top w:val="none" w:sz="0" w:space="0" w:color="auto"/>
        <w:left w:val="none" w:sz="0" w:space="0" w:color="auto"/>
        <w:bottom w:val="none" w:sz="0" w:space="0" w:color="auto"/>
        <w:right w:val="none" w:sz="0" w:space="0" w:color="auto"/>
      </w:divBdr>
    </w:div>
    <w:div w:id="783816458">
      <w:bodyDiv w:val="1"/>
      <w:marLeft w:val="0"/>
      <w:marRight w:val="0"/>
      <w:marTop w:val="0"/>
      <w:marBottom w:val="0"/>
      <w:divBdr>
        <w:top w:val="none" w:sz="0" w:space="0" w:color="auto"/>
        <w:left w:val="none" w:sz="0" w:space="0" w:color="auto"/>
        <w:bottom w:val="none" w:sz="0" w:space="0" w:color="auto"/>
        <w:right w:val="none" w:sz="0" w:space="0" w:color="auto"/>
      </w:divBdr>
    </w:div>
    <w:div w:id="784691141">
      <w:bodyDiv w:val="1"/>
      <w:marLeft w:val="0"/>
      <w:marRight w:val="0"/>
      <w:marTop w:val="0"/>
      <w:marBottom w:val="0"/>
      <w:divBdr>
        <w:top w:val="none" w:sz="0" w:space="0" w:color="auto"/>
        <w:left w:val="none" w:sz="0" w:space="0" w:color="auto"/>
        <w:bottom w:val="none" w:sz="0" w:space="0" w:color="auto"/>
        <w:right w:val="none" w:sz="0" w:space="0" w:color="auto"/>
      </w:divBdr>
    </w:div>
    <w:div w:id="786586181">
      <w:bodyDiv w:val="1"/>
      <w:marLeft w:val="0"/>
      <w:marRight w:val="0"/>
      <w:marTop w:val="0"/>
      <w:marBottom w:val="0"/>
      <w:divBdr>
        <w:top w:val="none" w:sz="0" w:space="0" w:color="auto"/>
        <w:left w:val="none" w:sz="0" w:space="0" w:color="auto"/>
        <w:bottom w:val="none" w:sz="0" w:space="0" w:color="auto"/>
        <w:right w:val="none" w:sz="0" w:space="0" w:color="auto"/>
      </w:divBdr>
    </w:div>
    <w:div w:id="801726145">
      <w:bodyDiv w:val="1"/>
      <w:marLeft w:val="0"/>
      <w:marRight w:val="0"/>
      <w:marTop w:val="0"/>
      <w:marBottom w:val="0"/>
      <w:divBdr>
        <w:top w:val="none" w:sz="0" w:space="0" w:color="auto"/>
        <w:left w:val="none" w:sz="0" w:space="0" w:color="auto"/>
        <w:bottom w:val="none" w:sz="0" w:space="0" w:color="auto"/>
        <w:right w:val="none" w:sz="0" w:space="0" w:color="auto"/>
      </w:divBdr>
    </w:div>
    <w:div w:id="811167875">
      <w:bodyDiv w:val="1"/>
      <w:marLeft w:val="0"/>
      <w:marRight w:val="0"/>
      <w:marTop w:val="0"/>
      <w:marBottom w:val="0"/>
      <w:divBdr>
        <w:top w:val="none" w:sz="0" w:space="0" w:color="auto"/>
        <w:left w:val="none" w:sz="0" w:space="0" w:color="auto"/>
        <w:bottom w:val="none" w:sz="0" w:space="0" w:color="auto"/>
        <w:right w:val="none" w:sz="0" w:space="0" w:color="auto"/>
      </w:divBdr>
    </w:div>
    <w:div w:id="822504564">
      <w:bodyDiv w:val="1"/>
      <w:marLeft w:val="0"/>
      <w:marRight w:val="0"/>
      <w:marTop w:val="0"/>
      <w:marBottom w:val="0"/>
      <w:divBdr>
        <w:top w:val="none" w:sz="0" w:space="0" w:color="auto"/>
        <w:left w:val="none" w:sz="0" w:space="0" w:color="auto"/>
        <w:bottom w:val="none" w:sz="0" w:space="0" w:color="auto"/>
        <w:right w:val="none" w:sz="0" w:space="0" w:color="auto"/>
      </w:divBdr>
    </w:div>
    <w:div w:id="831407701">
      <w:bodyDiv w:val="1"/>
      <w:marLeft w:val="0"/>
      <w:marRight w:val="0"/>
      <w:marTop w:val="0"/>
      <w:marBottom w:val="0"/>
      <w:divBdr>
        <w:top w:val="none" w:sz="0" w:space="0" w:color="auto"/>
        <w:left w:val="none" w:sz="0" w:space="0" w:color="auto"/>
        <w:bottom w:val="none" w:sz="0" w:space="0" w:color="auto"/>
        <w:right w:val="none" w:sz="0" w:space="0" w:color="auto"/>
      </w:divBdr>
    </w:div>
    <w:div w:id="841089423">
      <w:bodyDiv w:val="1"/>
      <w:marLeft w:val="0"/>
      <w:marRight w:val="0"/>
      <w:marTop w:val="0"/>
      <w:marBottom w:val="0"/>
      <w:divBdr>
        <w:top w:val="none" w:sz="0" w:space="0" w:color="auto"/>
        <w:left w:val="none" w:sz="0" w:space="0" w:color="auto"/>
        <w:bottom w:val="none" w:sz="0" w:space="0" w:color="auto"/>
        <w:right w:val="none" w:sz="0" w:space="0" w:color="auto"/>
      </w:divBdr>
    </w:div>
    <w:div w:id="870605935">
      <w:bodyDiv w:val="1"/>
      <w:marLeft w:val="0"/>
      <w:marRight w:val="0"/>
      <w:marTop w:val="0"/>
      <w:marBottom w:val="0"/>
      <w:divBdr>
        <w:top w:val="none" w:sz="0" w:space="0" w:color="auto"/>
        <w:left w:val="none" w:sz="0" w:space="0" w:color="auto"/>
        <w:bottom w:val="none" w:sz="0" w:space="0" w:color="auto"/>
        <w:right w:val="none" w:sz="0" w:space="0" w:color="auto"/>
      </w:divBdr>
    </w:div>
    <w:div w:id="881484012">
      <w:bodyDiv w:val="1"/>
      <w:marLeft w:val="0"/>
      <w:marRight w:val="0"/>
      <w:marTop w:val="0"/>
      <w:marBottom w:val="0"/>
      <w:divBdr>
        <w:top w:val="none" w:sz="0" w:space="0" w:color="auto"/>
        <w:left w:val="none" w:sz="0" w:space="0" w:color="auto"/>
        <w:bottom w:val="none" w:sz="0" w:space="0" w:color="auto"/>
        <w:right w:val="none" w:sz="0" w:space="0" w:color="auto"/>
      </w:divBdr>
    </w:div>
    <w:div w:id="886987330">
      <w:bodyDiv w:val="1"/>
      <w:marLeft w:val="0"/>
      <w:marRight w:val="0"/>
      <w:marTop w:val="0"/>
      <w:marBottom w:val="0"/>
      <w:divBdr>
        <w:top w:val="none" w:sz="0" w:space="0" w:color="auto"/>
        <w:left w:val="none" w:sz="0" w:space="0" w:color="auto"/>
        <w:bottom w:val="none" w:sz="0" w:space="0" w:color="auto"/>
        <w:right w:val="none" w:sz="0" w:space="0" w:color="auto"/>
      </w:divBdr>
    </w:div>
    <w:div w:id="894392504">
      <w:bodyDiv w:val="1"/>
      <w:marLeft w:val="0"/>
      <w:marRight w:val="0"/>
      <w:marTop w:val="0"/>
      <w:marBottom w:val="0"/>
      <w:divBdr>
        <w:top w:val="none" w:sz="0" w:space="0" w:color="auto"/>
        <w:left w:val="none" w:sz="0" w:space="0" w:color="auto"/>
        <w:bottom w:val="none" w:sz="0" w:space="0" w:color="auto"/>
        <w:right w:val="none" w:sz="0" w:space="0" w:color="auto"/>
      </w:divBdr>
    </w:div>
    <w:div w:id="899244042">
      <w:bodyDiv w:val="1"/>
      <w:marLeft w:val="0"/>
      <w:marRight w:val="0"/>
      <w:marTop w:val="0"/>
      <w:marBottom w:val="0"/>
      <w:divBdr>
        <w:top w:val="none" w:sz="0" w:space="0" w:color="auto"/>
        <w:left w:val="none" w:sz="0" w:space="0" w:color="auto"/>
        <w:bottom w:val="none" w:sz="0" w:space="0" w:color="auto"/>
        <w:right w:val="none" w:sz="0" w:space="0" w:color="auto"/>
      </w:divBdr>
    </w:div>
    <w:div w:id="899941105">
      <w:bodyDiv w:val="1"/>
      <w:marLeft w:val="0"/>
      <w:marRight w:val="0"/>
      <w:marTop w:val="0"/>
      <w:marBottom w:val="0"/>
      <w:divBdr>
        <w:top w:val="none" w:sz="0" w:space="0" w:color="auto"/>
        <w:left w:val="none" w:sz="0" w:space="0" w:color="auto"/>
        <w:bottom w:val="none" w:sz="0" w:space="0" w:color="auto"/>
        <w:right w:val="none" w:sz="0" w:space="0" w:color="auto"/>
      </w:divBdr>
    </w:div>
    <w:div w:id="930620853">
      <w:bodyDiv w:val="1"/>
      <w:marLeft w:val="0"/>
      <w:marRight w:val="0"/>
      <w:marTop w:val="0"/>
      <w:marBottom w:val="0"/>
      <w:divBdr>
        <w:top w:val="none" w:sz="0" w:space="0" w:color="auto"/>
        <w:left w:val="none" w:sz="0" w:space="0" w:color="auto"/>
        <w:bottom w:val="none" w:sz="0" w:space="0" w:color="auto"/>
        <w:right w:val="none" w:sz="0" w:space="0" w:color="auto"/>
      </w:divBdr>
    </w:div>
    <w:div w:id="931277717">
      <w:bodyDiv w:val="1"/>
      <w:marLeft w:val="0"/>
      <w:marRight w:val="0"/>
      <w:marTop w:val="0"/>
      <w:marBottom w:val="0"/>
      <w:divBdr>
        <w:top w:val="none" w:sz="0" w:space="0" w:color="auto"/>
        <w:left w:val="none" w:sz="0" w:space="0" w:color="auto"/>
        <w:bottom w:val="none" w:sz="0" w:space="0" w:color="auto"/>
        <w:right w:val="none" w:sz="0" w:space="0" w:color="auto"/>
      </w:divBdr>
    </w:div>
    <w:div w:id="933364298">
      <w:bodyDiv w:val="1"/>
      <w:marLeft w:val="0"/>
      <w:marRight w:val="0"/>
      <w:marTop w:val="0"/>
      <w:marBottom w:val="0"/>
      <w:divBdr>
        <w:top w:val="none" w:sz="0" w:space="0" w:color="auto"/>
        <w:left w:val="none" w:sz="0" w:space="0" w:color="auto"/>
        <w:bottom w:val="none" w:sz="0" w:space="0" w:color="auto"/>
        <w:right w:val="none" w:sz="0" w:space="0" w:color="auto"/>
      </w:divBdr>
    </w:div>
    <w:div w:id="939918019">
      <w:bodyDiv w:val="1"/>
      <w:marLeft w:val="0"/>
      <w:marRight w:val="0"/>
      <w:marTop w:val="0"/>
      <w:marBottom w:val="0"/>
      <w:divBdr>
        <w:top w:val="none" w:sz="0" w:space="0" w:color="auto"/>
        <w:left w:val="none" w:sz="0" w:space="0" w:color="auto"/>
        <w:bottom w:val="none" w:sz="0" w:space="0" w:color="auto"/>
        <w:right w:val="none" w:sz="0" w:space="0" w:color="auto"/>
      </w:divBdr>
    </w:div>
    <w:div w:id="946039895">
      <w:bodyDiv w:val="1"/>
      <w:marLeft w:val="0"/>
      <w:marRight w:val="0"/>
      <w:marTop w:val="0"/>
      <w:marBottom w:val="0"/>
      <w:divBdr>
        <w:top w:val="none" w:sz="0" w:space="0" w:color="auto"/>
        <w:left w:val="none" w:sz="0" w:space="0" w:color="auto"/>
        <w:bottom w:val="none" w:sz="0" w:space="0" w:color="auto"/>
        <w:right w:val="none" w:sz="0" w:space="0" w:color="auto"/>
      </w:divBdr>
    </w:div>
    <w:div w:id="955910051">
      <w:bodyDiv w:val="1"/>
      <w:marLeft w:val="0"/>
      <w:marRight w:val="0"/>
      <w:marTop w:val="0"/>
      <w:marBottom w:val="0"/>
      <w:divBdr>
        <w:top w:val="none" w:sz="0" w:space="0" w:color="auto"/>
        <w:left w:val="none" w:sz="0" w:space="0" w:color="auto"/>
        <w:bottom w:val="none" w:sz="0" w:space="0" w:color="auto"/>
        <w:right w:val="none" w:sz="0" w:space="0" w:color="auto"/>
      </w:divBdr>
    </w:div>
    <w:div w:id="959455586">
      <w:bodyDiv w:val="1"/>
      <w:marLeft w:val="0"/>
      <w:marRight w:val="0"/>
      <w:marTop w:val="0"/>
      <w:marBottom w:val="0"/>
      <w:divBdr>
        <w:top w:val="none" w:sz="0" w:space="0" w:color="auto"/>
        <w:left w:val="none" w:sz="0" w:space="0" w:color="auto"/>
        <w:bottom w:val="none" w:sz="0" w:space="0" w:color="auto"/>
        <w:right w:val="none" w:sz="0" w:space="0" w:color="auto"/>
      </w:divBdr>
    </w:div>
    <w:div w:id="975795177">
      <w:bodyDiv w:val="1"/>
      <w:marLeft w:val="0"/>
      <w:marRight w:val="0"/>
      <w:marTop w:val="0"/>
      <w:marBottom w:val="0"/>
      <w:divBdr>
        <w:top w:val="none" w:sz="0" w:space="0" w:color="auto"/>
        <w:left w:val="none" w:sz="0" w:space="0" w:color="auto"/>
        <w:bottom w:val="none" w:sz="0" w:space="0" w:color="auto"/>
        <w:right w:val="none" w:sz="0" w:space="0" w:color="auto"/>
      </w:divBdr>
    </w:div>
    <w:div w:id="985890711">
      <w:bodyDiv w:val="1"/>
      <w:marLeft w:val="0"/>
      <w:marRight w:val="0"/>
      <w:marTop w:val="0"/>
      <w:marBottom w:val="0"/>
      <w:divBdr>
        <w:top w:val="none" w:sz="0" w:space="0" w:color="auto"/>
        <w:left w:val="none" w:sz="0" w:space="0" w:color="auto"/>
        <w:bottom w:val="none" w:sz="0" w:space="0" w:color="auto"/>
        <w:right w:val="none" w:sz="0" w:space="0" w:color="auto"/>
      </w:divBdr>
    </w:div>
    <w:div w:id="1004935071">
      <w:bodyDiv w:val="1"/>
      <w:marLeft w:val="0"/>
      <w:marRight w:val="0"/>
      <w:marTop w:val="0"/>
      <w:marBottom w:val="0"/>
      <w:divBdr>
        <w:top w:val="none" w:sz="0" w:space="0" w:color="auto"/>
        <w:left w:val="none" w:sz="0" w:space="0" w:color="auto"/>
        <w:bottom w:val="none" w:sz="0" w:space="0" w:color="auto"/>
        <w:right w:val="none" w:sz="0" w:space="0" w:color="auto"/>
      </w:divBdr>
    </w:div>
    <w:div w:id="1005978308">
      <w:bodyDiv w:val="1"/>
      <w:marLeft w:val="0"/>
      <w:marRight w:val="0"/>
      <w:marTop w:val="0"/>
      <w:marBottom w:val="0"/>
      <w:divBdr>
        <w:top w:val="none" w:sz="0" w:space="0" w:color="auto"/>
        <w:left w:val="none" w:sz="0" w:space="0" w:color="auto"/>
        <w:bottom w:val="none" w:sz="0" w:space="0" w:color="auto"/>
        <w:right w:val="none" w:sz="0" w:space="0" w:color="auto"/>
      </w:divBdr>
    </w:div>
    <w:div w:id="1017317128">
      <w:bodyDiv w:val="1"/>
      <w:marLeft w:val="0"/>
      <w:marRight w:val="0"/>
      <w:marTop w:val="0"/>
      <w:marBottom w:val="0"/>
      <w:divBdr>
        <w:top w:val="none" w:sz="0" w:space="0" w:color="auto"/>
        <w:left w:val="none" w:sz="0" w:space="0" w:color="auto"/>
        <w:bottom w:val="none" w:sz="0" w:space="0" w:color="auto"/>
        <w:right w:val="none" w:sz="0" w:space="0" w:color="auto"/>
      </w:divBdr>
    </w:div>
    <w:div w:id="1030454211">
      <w:bodyDiv w:val="1"/>
      <w:marLeft w:val="0"/>
      <w:marRight w:val="0"/>
      <w:marTop w:val="0"/>
      <w:marBottom w:val="0"/>
      <w:divBdr>
        <w:top w:val="none" w:sz="0" w:space="0" w:color="auto"/>
        <w:left w:val="none" w:sz="0" w:space="0" w:color="auto"/>
        <w:bottom w:val="none" w:sz="0" w:space="0" w:color="auto"/>
        <w:right w:val="none" w:sz="0" w:space="0" w:color="auto"/>
      </w:divBdr>
    </w:div>
    <w:div w:id="1050886934">
      <w:bodyDiv w:val="1"/>
      <w:marLeft w:val="0"/>
      <w:marRight w:val="0"/>
      <w:marTop w:val="0"/>
      <w:marBottom w:val="0"/>
      <w:divBdr>
        <w:top w:val="none" w:sz="0" w:space="0" w:color="auto"/>
        <w:left w:val="none" w:sz="0" w:space="0" w:color="auto"/>
        <w:bottom w:val="none" w:sz="0" w:space="0" w:color="auto"/>
        <w:right w:val="none" w:sz="0" w:space="0" w:color="auto"/>
      </w:divBdr>
    </w:div>
    <w:div w:id="1067844655">
      <w:bodyDiv w:val="1"/>
      <w:marLeft w:val="0"/>
      <w:marRight w:val="0"/>
      <w:marTop w:val="0"/>
      <w:marBottom w:val="0"/>
      <w:divBdr>
        <w:top w:val="none" w:sz="0" w:space="0" w:color="auto"/>
        <w:left w:val="none" w:sz="0" w:space="0" w:color="auto"/>
        <w:bottom w:val="none" w:sz="0" w:space="0" w:color="auto"/>
        <w:right w:val="none" w:sz="0" w:space="0" w:color="auto"/>
      </w:divBdr>
    </w:div>
    <w:div w:id="1068188739">
      <w:bodyDiv w:val="1"/>
      <w:marLeft w:val="0"/>
      <w:marRight w:val="0"/>
      <w:marTop w:val="0"/>
      <w:marBottom w:val="0"/>
      <w:divBdr>
        <w:top w:val="none" w:sz="0" w:space="0" w:color="auto"/>
        <w:left w:val="none" w:sz="0" w:space="0" w:color="auto"/>
        <w:bottom w:val="none" w:sz="0" w:space="0" w:color="auto"/>
        <w:right w:val="none" w:sz="0" w:space="0" w:color="auto"/>
      </w:divBdr>
    </w:div>
    <w:div w:id="1073116181">
      <w:bodyDiv w:val="1"/>
      <w:marLeft w:val="0"/>
      <w:marRight w:val="0"/>
      <w:marTop w:val="0"/>
      <w:marBottom w:val="0"/>
      <w:divBdr>
        <w:top w:val="none" w:sz="0" w:space="0" w:color="auto"/>
        <w:left w:val="none" w:sz="0" w:space="0" w:color="auto"/>
        <w:bottom w:val="none" w:sz="0" w:space="0" w:color="auto"/>
        <w:right w:val="none" w:sz="0" w:space="0" w:color="auto"/>
      </w:divBdr>
    </w:div>
    <w:div w:id="1076514952">
      <w:bodyDiv w:val="1"/>
      <w:marLeft w:val="0"/>
      <w:marRight w:val="0"/>
      <w:marTop w:val="0"/>
      <w:marBottom w:val="0"/>
      <w:divBdr>
        <w:top w:val="none" w:sz="0" w:space="0" w:color="auto"/>
        <w:left w:val="none" w:sz="0" w:space="0" w:color="auto"/>
        <w:bottom w:val="none" w:sz="0" w:space="0" w:color="auto"/>
        <w:right w:val="none" w:sz="0" w:space="0" w:color="auto"/>
      </w:divBdr>
    </w:div>
    <w:div w:id="1078863751">
      <w:bodyDiv w:val="1"/>
      <w:marLeft w:val="0"/>
      <w:marRight w:val="0"/>
      <w:marTop w:val="0"/>
      <w:marBottom w:val="0"/>
      <w:divBdr>
        <w:top w:val="none" w:sz="0" w:space="0" w:color="auto"/>
        <w:left w:val="none" w:sz="0" w:space="0" w:color="auto"/>
        <w:bottom w:val="none" w:sz="0" w:space="0" w:color="auto"/>
        <w:right w:val="none" w:sz="0" w:space="0" w:color="auto"/>
      </w:divBdr>
    </w:div>
    <w:div w:id="1081021400">
      <w:bodyDiv w:val="1"/>
      <w:marLeft w:val="0"/>
      <w:marRight w:val="0"/>
      <w:marTop w:val="0"/>
      <w:marBottom w:val="0"/>
      <w:divBdr>
        <w:top w:val="none" w:sz="0" w:space="0" w:color="auto"/>
        <w:left w:val="none" w:sz="0" w:space="0" w:color="auto"/>
        <w:bottom w:val="none" w:sz="0" w:space="0" w:color="auto"/>
        <w:right w:val="none" w:sz="0" w:space="0" w:color="auto"/>
      </w:divBdr>
    </w:div>
    <w:div w:id="1117136034">
      <w:bodyDiv w:val="1"/>
      <w:marLeft w:val="0"/>
      <w:marRight w:val="0"/>
      <w:marTop w:val="0"/>
      <w:marBottom w:val="0"/>
      <w:divBdr>
        <w:top w:val="none" w:sz="0" w:space="0" w:color="auto"/>
        <w:left w:val="none" w:sz="0" w:space="0" w:color="auto"/>
        <w:bottom w:val="none" w:sz="0" w:space="0" w:color="auto"/>
        <w:right w:val="none" w:sz="0" w:space="0" w:color="auto"/>
      </w:divBdr>
    </w:div>
    <w:div w:id="1118571385">
      <w:bodyDiv w:val="1"/>
      <w:marLeft w:val="0"/>
      <w:marRight w:val="0"/>
      <w:marTop w:val="0"/>
      <w:marBottom w:val="0"/>
      <w:divBdr>
        <w:top w:val="none" w:sz="0" w:space="0" w:color="auto"/>
        <w:left w:val="none" w:sz="0" w:space="0" w:color="auto"/>
        <w:bottom w:val="none" w:sz="0" w:space="0" w:color="auto"/>
        <w:right w:val="none" w:sz="0" w:space="0" w:color="auto"/>
      </w:divBdr>
    </w:div>
    <w:div w:id="1121001522">
      <w:bodyDiv w:val="1"/>
      <w:marLeft w:val="0"/>
      <w:marRight w:val="0"/>
      <w:marTop w:val="0"/>
      <w:marBottom w:val="0"/>
      <w:divBdr>
        <w:top w:val="none" w:sz="0" w:space="0" w:color="auto"/>
        <w:left w:val="none" w:sz="0" w:space="0" w:color="auto"/>
        <w:bottom w:val="none" w:sz="0" w:space="0" w:color="auto"/>
        <w:right w:val="none" w:sz="0" w:space="0" w:color="auto"/>
      </w:divBdr>
    </w:div>
    <w:div w:id="1131703278">
      <w:bodyDiv w:val="1"/>
      <w:marLeft w:val="0"/>
      <w:marRight w:val="0"/>
      <w:marTop w:val="0"/>
      <w:marBottom w:val="0"/>
      <w:divBdr>
        <w:top w:val="none" w:sz="0" w:space="0" w:color="auto"/>
        <w:left w:val="none" w:sz="0" w:space="0" w:color="auto"/>
        <w:bottom w:val="none" w:sz="0" w:space="0" w:color="auto"/>
        <w:right w:val="none" w:sz="0" w:space="0" w:color="auto"/>
      </w:divBdr>
    </w:div>
    <w:div w:id="1138454642">
      <w:bodyDiv w:val="1"/>
      <w:marLeft w:val="0"/>
      <w:marRight w:val="0"/>
      <w:marTop w:val="0"/>
      <w:marBottom w:val="0"/>
      <w:divBdr>
        <w:top w:val="none" w:sz="0" w:space="0" w:color="auto"/>
        <w:left w:val="none" w:sz="0" w:space="0" w:color="auto"/>
        <w:bottom w:val="none" w:sz="0" w:space="0" w:color="auto"/>
        <w:right w:val="none" w:sz="0" w:space="0" w:color="auto"/>
      </w:divBdr>
    </w:div>
    <w:div w:id="1139762232">
      <w:bodyDiv w:val="1"/>
      <w:marLeft w:val="0"/>
      <w:marRight w:val="0"/>
      <w:marTop w:val="0"/>
      <w:marBottom w:val="0"/>
      <w:divBdr>
        <w:top w:val="none" w:sz="0" w:space="0" w:color="auto"/>
        <w:left w:val="none" w:sz="0" w:space="0" w:color="auto"/>
        <w:bottom w:val="none" w:sz="0" w:space="0" w:color="auto"/>
        <w:right w:val="none" w:sz="0" w:space="0" w:color="auto"/>
      </w:divBdr>
    </w:div>
    <w:div w:id="1139809566">
      <w:bodyDiv w:val="1"/>
      <w:marLeft w:val="0"/>
      <w:marRight w:val="0"/>
      <w:marTop w:val="0"/>
      <w:marBottom w:val="0"/>
      <w:divBdr>
        <w:top w:val="none" w:sz="0" w:space="0" w:color="auto"/>
        <w:left w:val="none" w:sz="0" w:space="0" w:color="auto"/>
        <w:bottom w:val="none" w:sz="0" w:space="0" w:color="auto"/>
        <w:right w:val="none" w:sz="0" w:space="0" w:color="auto"/>
      </w:divBdr>
    </w:div>
    <w:div w:id="1148519234">
      <w:bodyDiv w:val="1"/>
      <w:marLeft w:val="0"/>
      <w:marRight w:val="0"/>
      <w:marTop w:val="0"/>
      <w:marBottom w:val="0"/>
      <w:divBdr>
        <w:top w:val="none" w:sz="0" w:space="0" w:color="auto"/>
        <w:left w:val="none" w:sz="0" w:space="0" w:color="auto"/>
        <w:bottom w:val="none" w:sz="0" w:space="0" w:color="auto"/>
        <w:right w:val="none" w:sz="0" w:space="0" w:color="auto"/>
      </w:divBdr>
    </w:div>
    <w:div w:id="1170676210">
      <w:bodyDiv w:val="1"/>
      <w:marLeft w:val="0"/>
      <w:marRight w:val="0"/>
      <w:marTop w:val="0"/>
      <w:marBottom w:val="0"/>
      <w:divBdr>
        <w:top w:val="none" w:sz="0" w:space="0" w:color="auto"/>
        <w:left w:val="none" w:sz="0" w:space="0" w:color="auto"/>
        <w:bottom w:val="none" w:sz="0" w:space="0" w:color="auto"/>
        <w:right w:val="none" w:sz="0" w:space="0" w:color="auto"/>
      </w:divBdr>
    </w:div>
    <w:div w:id="1183478183">
      <w:bodyDiv w:val="1"/>
      <w:marLeft w:val="0"/>
      <w:marRight w:val="0"/>
      <w:marTop w:val="0"/>
      <w:marBottom w:val="0"/>
      <w:divBdr>
        <w:top w:val="none" w:sz="0" w:space="0" w:color="auto"/>
        <w:left w:val="none" w:sz="0" w:space="0" w:color="auto"/>
        <w:bottom w:val="none" w:sz="0" w:space="0" w:color="auto"/>
        <w:right w:val="none" w:sz="0" w:space="0" w:color="auto"/>
      </w:divBdr>
    </w:div>
    <w:div w:id="1190024331">
      <w:bodyDiv w:val="1"/>
      <w:marLeft w:val="0"/>
      <w:marRight w:val="0"/>
      <w:marTop w:val="0"/>
      <w:marBottom w:val="0"/>
      <w:divBdr>
        <w:top w:val="none" w:sz="0" w:space="0" w:color="auto"/>
        <w:left w:val="none" w:sz="0" w:space="0" w:color="auto"/>
        <w:bottom w:val="none" w:sz="0" w:space="0" w:color="auto"/>
        <w:right w:val="none" w:sz="0" w:space="0" w:color="auto"/>
      </w:divBdr>
    </w:div>
    <w:div w:id="1196387015">
      <w:bodyDiv w:val="1"/>
      <w:marLeft w:val="0"/>
      <w:marRight w:val="0"/>
      <w:marTop w:val="0"/>
      <w:marBottom w:val="0"/>
      <w:divBdr>
        <w:top w:val="none" w:sz="0" w:space="0" w:color="auto"/>
        <w:left w:val="none" w:sz="0" w:space="0" w:color="auto"/>
        <w:bottom w:val="none" w:sz="0" w:space="0" w:color="auto"/>
        <w:right w:val="none" w:sz="0" w:space="0" w:color="auto"/>
      </w:divBdr>
    </w:div>
    <w:div w:id="1207260883">
      <w:bodyDiv w:val="1"/>
      <w:marLeft w:val="0"/>
      <w:marRight w:val="0"/>
      <w:marTop w:val="0"/>
      <w:marBottom w:val="0"/>
      <w:divBdr>
        <w:top w:val="none" w:sz="0" w:space="0" w:color="auto"/>
        <w:left w:val="none" w:sz="0" w:space="0" w:color="auto"/>
        <w:bottom w:val="none" w:sz="0" w:space="0" w:color="auto"/>
        <w:right w:val="none" w:sz="0" w:space="0" w:color="auto"/>
      </w:divBdr>
    </w:div>
    <w:div w:id="1212883057">
      <w:bodyDiv w:val="1"/>
      <w:marLeft w:val="0"/>
      <w:marRight w:val="0"/>
      <w:marTop w:val="0"/>
      <w:marBottom w:val="0"/>
      <w:divBdr>
        <w:top w:val="none" w:sz="0" w:space="0" w:color="auto"/>
        <w:left w:val="none" w:sz="0" w:space="0" w:color="auto"/>
        <w:bottom w:val="none" w:sz="0" w:space="0" w:color="auto"/>
        <w:right w:val="none" w:sz="0" w:space="0" w:color="auto"/>
      </w:divBdr>
    </w:div>
    <w:div w:id="1213737406">
      <w:bodyDiv w:val="1"/>
      <w:marLeft w:val="0"/>
      <w:marRight w:val="0"/>
      <w:marTop w:val="0"/>
      <w:marBottom w:val="0"/>
      <w:divBdr>
        <w:top w:val="none" w:sz="0" w:space="0" w:color="auto"/>
        <w:left w:val="none" w:sz="0" w:space="0" w:color="auto"/>
        <w:bottom w:val="none" w:sz="0" w:space="0" w:color="auto"/>
        <w:right w:val="none" w:sz="0" w:space="0" w:color="auto"/>
      </w:divBdr>
    </w:div>
    <w:div w:id="1264534046">
      <w:bodyDiv w:val="1"/>
      <w:marLeft w:val="0"/>
      <w:marRight w:val="0"/>
      <w:marTop w:val="0"/>
      <w:marBottom w:val="0"/>
      <w:divBdr>
        <w:top w:val="none" w:sz="0" w:space="0" w:color="auto"/>
        <w:left w:val="none" w:sz="0" w:space="0" w:color="auto"/>
        <w:bottom w:val="none" w:sz="0" w:space="0" w:color="auto"/>
        <w:right w:val="none" w:sz="0" w:space="0" w:color="auto"/>
      </w:divBdr>
    </w:div>
    <w:div w:id="1266688585">
      <w:bodyDiv w:val="1"/>
      <w:marLeft w:val="0"/>
      <w:marRight w:val="0"/>
      <w:marTop w:val="0"/>
      <w:marBottom w:val="0"/>
      <w:divBdr>
        <w:top w:val="none" w:sz="0" w:space="0" w:color="auto"/>
        <w:left w:val="none" w:sz="0" w:space="0" w:color="auto"/>
        <w:bottom w:val="none" w:sz="0" w:space="0" w:color="auto"/>
        <w:right w:val="none" w:sz="0" w:space="0" w:color="auto"/>
      </w:divBdr>
    </w:div>
    <w:div w:id="1268929009">
      <w:bodyDiv w:val="1"/>
      <w:marLeft w:val="0"/>
      <w:marRight w:val="0"/>
      <w:marTop w:val="0"/>
      <w:marBottom w:val="0"/>
      <w:divBdr>
        <w:top w:val="none" w:sz="0" w:space="0" w:color="auto"/>
        <w:left w:val="none" w:sz="0" w:space="0" w:color="auto"/>
        <w:bottom w:val="none" w:sz="0" w:space="0" w:color="auto"/>
        <w:right w:val="none" w:sz="0" w:space="0" w:color="auto"/>
      </w:divBdr>
    </w:div>
    <w:div w:id="1271863985">
      <w:bodyDiv w:val="1"/>
      <w:marLeft w:val="0"/>
      <w:marRight w:val="0"/>
      <w:marTop w:val="0"/>
      <w:marBottom w:val="0"/>
      <w:divBdr>
        <w:top w:val="none" w:sz="0" w:space="0" w:color="auto"/>
        <w:left w:val="none" w:sz="0" w:space="0" w:color="auto"/>
        <w:bottom w:val="none" w:sz="0" w:space="0" w:color="auto"/>
        <w:right w:val="none" w:sz="0" w:space="0" w:color="auto"/>
      </w:divBdr>
    </w:div>
    <w:div w:id="1280838299">
      <w:bodyDiv w:val="1"/>
      <w:marLeft w:val="0"/>
      <w:marRight w:val="0"/>
      <w:marTop w:val="0"/>
      <w:marBottom w:val="0"/>
      <w:divBdr>
        <w:top w:val="none" w:sz="0" w:space="0" w:color="auto"/>
        <w:left w:val="none" w:sz="0" w:space="0" w:color="auto"/>
        <w:bottom w:val="none" w:sz="0" w:space="0" w:color="auto"/>
        <w:right w:val="none" w:sz="0" w:space="0" w:color="auto"/>
      </w:divBdr>
    </w:div>
    <w:div w:id="1283805781">
      <w:bodyDiv w:val="1"/>
      <w:marLeft w:val="0"/>
      <w:marRight w:val="0"/>
      <w:marTop w:val="0"/>
      <w:marBottom w:val="0"/>
      <w:divBdr>
        <w:top w:val="none" w:sz="0" w:space="0" w:color="auto"/>
        <w:left w:val="none" w:sz="0" w:space="0" w:color="auto"/>
        <w:bottom w:val="none" w:sz="0" w:space="0" w:color="auto"/>
        <w:right w:val="none" w:sz="0" w:space="0" w:color="auto"/>
      </w:divBdr>
    </w:div>
    <w:div w:id="1290816097">
      <w:bodyDiv w:val="1"/>
      <w:marLeft w:val="0"/>
      <w:marRight w:val="0"/>
      <w:marTop w:val="0"/>
      <w:marBottom w:val="0"/>
      <w:divBdr>
        <w:top w:val="none" w:sz="0" w:space="0" w:color="auto"/>
        <w:left w:val="none" w:sz="0" w:space="0" w:color="auto"/>
        <w:bottom w:val="none" w:sz="0" w:space="0" w:color="auto"/>
        <w:right w:val="none" w:sz="0" w:space="0" w:color="auto"/>
      </w:divBdr>
    </w:div>
    <w:div w:id="1292134942">
      <w:bodyDiv w:val="1"/>
      <w:marLeft w:val="0"/>
      <w:marRight w:val="0"/>
      <w:marTop w:val="0"/>
      <w:marBottom w:val="0"/>
      <w:divBdr>
        <w:top w:val="none" w:sz="0" w:space="0" w:color="auto"/>
        <w:left w:val="none" w:sz="0" w:space="0" w:color="auto"/>
        <w:bottom w:val="none" w:sz="0" w:space="0" w:color="auto"/>
        <w:right w:val="none" w:sz="0" w:space="0" w:color="auto"/>
      </w:divBdr>
    </w:div>
    <w:div w:id="1299455822">
      <w:bodyDiv w:val="1"/>
      <w:marLeft w:val="0"/>
      <w:marRight w:val="0"/>
      <w:marTop w:val="0"/>
      <w:marBottom w:val="0"/>
      <w:divBdr>
        <w:top w:val="none" w:sz="0" w:space="0" w:color="auto"/>
        <w:left w:val="none" w:sz="0" w:space="0" w:color="auto"/>
        <w:bottom w:val="none" w:sz="0" w:space="0" w:color="auto"/>
        <w:right w:val="none" w:sz="0" w:space="0" w:color="auto"/>
      </w:divBdr>
    </w:div>
    <w:div w:id="1301687454">
      <w:bodyDiv w:val="1"/>
      <w:marLeft w:val="0"/>
      <w:marRight w:val="0"/>
      <w:marTop w:val="0"/>
      <w:marBottom w:val="0"/>
      <w:divBdr>
        <w:top w:val="none" w:sz="0" w:space="0" w:color="auto"/>
        <w:left w:val="none" w:sz="0" w:space="0" w:color="auto"/>
        <w:bottom w:val="none" w:sz="0" w:space="0" w:color="auto"/>
        <w:right w:val="none" w:sz="0" w:space="0" w:color="auto"/>
      </w:divBdr>
    </w:div>
    <w:div w:id="1311329652">
      <w:bodyDiv w:val="1"/>
      <w:marLeft w:val="0"/>
      <w:marRight w:val="0"/>
      <w:marTop w:val="0"/>
      <w:marBottom w:val="0"/>
      <w:divBdr>
        <w:top w:val="none" w:sz="0" w:space="0" w:color="auto"/>
        <w:left w:val="none" w:sz="0" w:space="0" w:color="auto"/>
        <w:bottom w:val="none" w:sz="0" w:space="0" w:color="auto"/>
        <w:right w:val="none" w:sz="0" w:space="0" w:color="auto"/>
      </w:divBdr>
    </w:div>
    <w:div w:id="1322780476">
      <w:bodyDiv w:val="1"/>
      <w:marLeft w:val="0"/>
      <w:marRight w:val="0"/>
      <w:marTop w:val="0"/>
      <w:marBottom w:val="0"/>
      <w:divBdr>
        <w:top w:val="none" w:sz="0" w:space="0" w:color="auto"/>
        <w:left w:val="none" w:sz="0" w:space="0" w:color="auto"/>
        <w:bottom w:val="none" w:sz="0" w:space="0" w:color="auto"/>
        <w:right w:val="none" w:sz="0" w:space="0" w:color="auto"/>
      </w:divBdr>
    </w:div>
    <w:div w:id="1336541383">
      <w:bodyDiv w:val="1"/>
      <w:marLeft w:val="0"/>
      <w:marRight w:val="0"/>
      <w:marTop w:val="0"/>
      <w:marBottom w:val="0"/>
      <w:divBdr>
        <w:top w:val="none" w:sz="0" w:space="0" w:color="auto"/>
        <w:left w:val="none" w:sz="0" w:space="0" w:color="auto"/>
        <w:bottom w:val="none" w:sz="0" w:space="0" w:color="auto"/>
        <w:right w:val="none" w:sz="0" w:space="0" w:color="auto"/>
      </w:divBdr>
      <w:divsChild>
        <w:div w:id="1610769964">
          <w:marLeft w:val="0"/>
          <w:marRight w:val="0"/>
          <w:marTop w:val="0"/>
          <w:marBottom w:val="0"/>
          <w:divBdr>
            <w:top w:val="none" w:sz="0" w:space="0" w:color="auto"/>
            <w:left w:val="none" w:sz="0" w:space="0" w:color="auto"/>
            <w:bottom w:val="none" w:sz="0" w:space="0" w:color="auto"/>
            <w:right w:val="none" w:sz="0" w:space="0" w:color="auto"/>
          </w:divBdr>
          <w:divsChild>
            <w:div w:id="51538690">
              <w:marLeft w:val="0"/>
              <w:marRight w:val="0"/>
              <w:marTop w:val="0"/>
              <w:marBottom w:val="0"/>
              <w:divBdr>
                <w:top w:val="none" w:sz="0" w:space="0" w:color="auto"/>
                <w:left w:val="none" w:sz="0" w:space="0" w:color="auto"/>
                <w:bottom w:val="none" w:sz="0" w:space="0" w:color="auto"/>
                <w:right w:val="none" w:sz="0" w:space="0" w:color="auto"/>
              </w:divBdr>
              <w:divsChild>
                <w:div w:id="1583291267">
                  <w:marLeft w:val="0"/>
                  <w:marRight w:val="0"/>
                  <w:marTop w:val="0"/>
                  <w:marBottom w:val="0"/>
                  <w:divBdr>
                    <w:top w:val="none" w:sz="0" w:space="0" w:color="auto"/>
                    <w:left w:val="none" w:sz="0" w:space="0" w:color="auto"/>
                    <w:bottom w:val="none" w:sz="0" w:space="0" w:color="auto"/>
                    <w:right w:val="none" w:sz="0" w:space="0" w:color="auto"/>
                  </w:divBdr>
                  <w:divsChild>
                    <w:div w:id="1140998958">
                      <w:marLeft w:val="0"/>
                      <w:marRight w:val="0"/>
                      <w:marTop w:val="0"/>
                      <w:marBottom w:val="0"/>
                      <w:divBdr>
                        <w:top w:val="none" w:sz="0" w:space="0" w:color="auto"/>
                        <w:left w:val="none" w:sz="0" w:space="0" w:color="auto"/>
                        <w:bottom w:val="none" w:sz="0" w:space="0" w:color="auto"/>
                        <w:right w:val="none" w:sz="0" w:space="0" w:color="auto"/>
                      </w:divBdr>
                      <w:divsChild>
                        <w:div w:id="1528519057">
                          <w:marLeft w:val="0"/>
                          <w:marRight w:val="0"/>
                          <w:marTop w:val="0"/>
                          <w:marBottom w:val="0"/>
                          <w:divBdr>
                            <w:top w:val="none" w:sz="0" w:space="0" w:color="auto"/>
                            <w:left w:val="none" w:sz="0" w:space="0" w:color="auto"/>
                            <w:bottom w:val="none" w:sz="0" w:space="0" w:color="auto"/>
                            <w:right w:val="none" w:sz="0" w:space="0" w:color="auto"/>
                          </w:divBdr>
                          <w:divsChild>
                            <w:div w:id="124453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966760">
      <w:bodyDiv w:val="1"/>
      <w:marLeft w:val="0"/>
      <w:marRight w:val="0"/>
      <w:marTop w:val="0"/>
      <w:marBottom w:val="0"/>
      <w:divBdr>
        <w:top w:val="none" w:sz="0" w:space="0" w:color="auto"/>
        <w:left w:val="none" w:sz="0" w:space="0" w:color="auto"/>
        <w:bottom w:val="none" w:sz="0" w:space="0" w:color="auto"/>
        <w:right w:val="none" w:sz="0" w:space="0" w:color="auto"/>
      </w:divBdr>
    </w:div>
    <w:div w:id="1355887289">
      <w:bodyDiv w:val="1"/>
      <w:marLeft w:val="0"/>
      <w:marRight w:val="0"/>
      <w:marTop w:val="0"/>
      <w:marBottom w:val="0"/>
      <w:divBdr>
        <w:top w:val="none" w:sz="0" w:space="0" w:color="auto"/>
        <w:left w:val="none" w:sz="0" w:space="0" w:color="auto"/>
        <w:bottom w:val="none" w:sz="0" w:space="0" w:color="auto"/>
        <w:right w:val="none" w:sz="0" w:space="0" w:color="auto"/>
      </w:divBdr>
    </w:div>
    <w:div w:id="1357735609">
      <w:bodyDiv w:val="1"/>
      <w:marLeft w:val="0"/>
      <w:marRight w:val="0"/>
      <w:marTop w:val="0"/>
      <w:marBottom w:val="0"/>
      <w:divBdr>
        <w:top w:val="none" w:sz="0" w:space="0" w:color="auto"/>
        <w:left w:val="none" w:sz="0" w:space="0" w:color="auto"/>
        <w:bottom w:val="none" w:sz="0" w:space="0" w:color="auto"/>
        <w:right w:val="none" w:sz="0" w:space="0" w:color="auto"/>
      </w:divBdr>
    </w:div>
    <w:div w:id="1359433811">
      <w:bodyDiv w:val="1"/>
      <w:marLeft w:val="0"/>
      <w:marRight w:val="0"/>
      <w:marTop w:val="0"/>
      <w:marBottom w:val="0"/>
      <w:divBdr>
        <w:top w:val="none" w:sz="0" w:space="0" w:color="auto"/>
        <w:left w:val="none" w:sz="0" w:space="0" w:color="auto"/>
        <w:bottom w:val="none" w:sz="0" w:space="0" w:color="auto"/>
        <w:right w:val="none" w:sz="0" w:space="0" w:color="auto"/>
      </w:divBdr>
    </w:div>
    <w:div w:id="1360887756">
      <w:bodyDiv w:val="1"/>
      <w:marLeft w:val="0"/>
      <w:marRight w:val="0"/>
      <w:marTop w:val="0"/>
      <w:marBottom w:val="0"/>
      <w:divBdr>
        <w:top w:val="none" w:sz="0" w:space="0" w:color="auto"/>
        <w:left w:val="none" w:sz="0" w:space="0" w:color="auto"/>
        <w:bottom w:val="none" w:sz="0" w:space="0" w:color="auto"/>
        <w:right w:val="none" w:sz="0" w:space="0" w:color="auto"/>
      </w:divBdr>
    </w:div>
    <w:div w:id="1365060986">
      <w:bodyDiv w:val="1"/>
      <w:marLeft w:val="0"/>
      <w:marRight w:val="0"/>
      <w:marTop w:val="0"/>
      <w:marBottom w:val="0"/>
      <w:divBdr>
        <w:top w:val="none" w:sz="0" w:space="0" w:color="auto"/>
        <w:left w:val="none" w:sz="0" w:space="0" w:color="auto"/>
        <w:bottom w:val="none" w:sz="0" w:space="0" w:color="auto"/>
        <w:right w:val="none" w:sz="0" w:space="0" w:color="auto"/>
      </w:divBdr>
    </w:div>
    <w:div w:id="1374159619">
      <w:bodyDiv w:val="1"/>
      <w:marLeft w:val="0"/>
      <w:marRight w:val="0"/>
      <w:marTop w:val="0"/>
      <w:marBottom w:val="0"/>
      <w:divBdr>
        <w:top w:val="none" w:sz="0" w:space="0" w:color="auto"/>
        <w:left w:val="none" w:sz="0" w:space="0" w:color="auto"/>
        <w:bottom w:val="none" w:sz="0" w:space="0" w:color="auto"/>
        <w:right w:val="none" w:sz="0" w:space="0" w:color="auto"/>
      </w:divBdr>
    </w:div>
    <w:div w:id="1381133162">
      <w:bodyDiv w:val="1"/>
      <w:marLeft w:val="0"/>
      <w:marRight w:val="0"/>
      <w:marTop w:val="0"/>
      <w:marBottom w:val="0"/>
      <w:divBdr>
        <w:top w:val="none" w:sz="0" w:space="0" w:color="auto"/>
        <w:left w:val="none" w:sz="0" w:space="0" w:color="auto"/>
        <w:bottom w:val="none" w:sz="0" w:space="0" w:color="auto"/>
        <w:right w:val="none" w:sz="0" w:space="0" w:color="auto"/>
      </w:divBdr>
    </w:div>
    <w:div w:id="1386753470">
      <w:bodyDiv w:val="1"/>
      <w:marLeft w:val="0"/>
      <w:marRight w:val="0"/>
      <w:marTop w:val="0"/>
      <w:marBottom w:val="0"/>
      <w:divBdr>
        <w:top w:val="none" w:sz="0" w:space="0" w:color="auto"/>
        <w:left w:val="none" w:sz="0" w:space="0" w:color="auto"/>
        <w:bottom w:val="none" w:sz="0" w:space="0" w:color="auto"/>
        <w:right w:val="none" w:sz="0" w:space="0" w:color="auto"/>
      </w:divBdr>
    </w:div>
    <w:div w:id="1386830419">
      <w:bodyDiv w:val="1"/>
      <w:marLeft w:val="0"/>
      <w:marRight w:val="0"/>
      <w:marTop w:val="0"/>
      <w:marBottom w:val="0"/>
      <w:divBdr>
        <w:top w:val="none" w:sz="0" w:space="0" w:color="auto"/>
        <w:left w:val="none" w:sz="0" w:space="0" w:color="auto"/>
        <w:bottom w:val="none" w:sz="0" w:space="0" w:color="auto"/>
        <w:right w:val="none" w:sz="0" w:space="0" w:color="auto"/>
      </w:divBdr>
    </w:div>
    <w:div w:id="1401707398">
      <w:bodyDiv w:val="1"/>
      <w:marLeft w:val="0"/>
      <w:marRight w:val="0"/>
      <w:marTop w:val="0"/>
      <w:marBottom w:val="0"/>
      <w:divBdr>
        <w:top w:val="none" w:sz="0" w:space="0" w:color="auto"/>
        <w:left w:val="none" w:sz="0" w:space="0" w:color="auto"/>
        <w:bottom w:val="none" w:sz="0" w:space="0" w:color="auto"/>
        <w:right w:val="none" w:sz="0" w:space="0" w:color="auto"/>
      </w:divBdr>
    </w:div>
    <w:div w:id="1408334911">
      <w:bodyDiv w:val="1"/>
      <w:marLeft w:val="0"/>
      <w:marRight w:val="0"/>
      <w:marTop w:val="0"/>
      <w:marBottom w:val="0"/>
      <w:divBdr>
        <w:top w:val="none" w:sz="0" w:space="0" w:color="auto"/>
        <w:left w:val="none" w:sz="0" w:space="0" w:color="auto"/>
        <w:bottom w:val="none" w:sz="0" w:space="0" w:color="auto"/>
        <w:right w:val="none" w:sz="0" w:space="0" w:color="auto"/>
      </w:divBdr>
    </w:div>
    <w:div w:id="1412853525">
      <w:bodyDiv w:val="1"/>
      <w:marLeft w:val="0"/>
      <w:marRight w:val="0"/>
      <w:marTop w:val="0"/>
      <w:marBottom w:val="0"/>
      <w:divBdr>
        <w:top w:val="none" w:sz="0" w:space="0" w:color="auto"/>
        <w:left w:val="none" w:sz="0" w:space="0" w:color="auto"/>
        <w:bottom w:val="none" w:sz="0" w:space="0" w:color="auto"/>
        <w:right w:val="none" w:sz="0" w:space="0" w:color="auto"/>
      </w:divBdr>
    </w:div>
    <w:div w:id="1414163843">
      <w:bodyDiv w:val="1"/>
      <w:marLeft w:val="0"/>
      <w:marRight w:val="0"/>
      <w:marTop w:val="0"/>
      <w:marBottom w:val="0"/>
      <w:divBdr>
        <w:top w:val="none" w:sz="0" w:space="0" w:color="auto"/>
        <w:left w:val="none" w:sz="0" w:space="0" w:color="auto"/>
        <w:bottom w:val="none" w:sz="0" w:space="0" w:color="auto"/>
        <w:right w:val="none" w:sz="0" w:space="0" w:color="auto"/>
      </w:divBdr>
    </w:div>
    <w:div w:id="1417744224">
      <w:bodyDiv w:val="1"/>
      <w:marLeft w:val="0"/>
      <w:marRight w:val="0"/>
      <w:marTop w:val="0"/>
      <w:marBottom w:val="0"/>
      <w:divBdr>
        <w:top w:val="none" w:sz="0" w:space="0" w:color="auto"/>
        <w:left w:val="none" w:sz="0" w:space="0" w:color="auto"/>
        <w:bottom w:val="none" w:sz="0" w:space="0" w:color="auto"/>
        <w:right w:val="none" w:sz="0" w:space="0" w:color="auto"/>
      </w:divBdr>
    </w:div>
    <w:div w:id="1420978244">
      <w:bodyDiv w:val="1"/>
      <w:marLeft w:val="0"/>
      <w:marRight w:val="0"/>
      <w:marTop w:val="0"/>
      <w:marBottom w:val="0"/>
      <w:divBdr>
        <w:top w:val="none" w:sz="0" w:space="0" w:color="auto"/>
        <w:left w:val="none" w:sz="0" w:space="0" w:color="auto"/>
        <w:bottom w:val="none" w:sz="0" w:space="0" w:color="auto"/>
        <w:right w:val="none" w:sz="0" w:space="0" w:color="auto"/>
      </w:divBdr>
    </w:div>
    <w:div w:id="1428386701">
      <w:bodyDiv w:val="1"/>
      <w:marLeft w:val="0"/>
      <w:marRight w:val="0"/>
      <w:marTop w:val="0"/>
      <w:marBottom w:val="0"/>
      <w:divBdr>
        <w:top w:val="none" w:sz="0" w:space="0" w:color="auto"/>
        <w:left w:val="none" w:sz="0" w:space="0" w:color="auto"/>
        <w:bottom w:val="none" w:sz="0" w:space="0" w:color="auto"/>
        <w:right w:val="none" w:sz="0" w:space="0" w:color="auto"/>
      </w:divBdr>
    </w:div>
    <w:div w:id="1430353496">
      <w:bodyDiv w:val="1"/>
      <w:marLeft w:val="0"/>
      <w:marRight w:val="0"/>
      <w:marTop w:val="0"/>
      <w:marBottom w:val="0"/>
      <w:divBdr>
        <w:top w:val="none" w:sz="0" w:space="0" w:color="auto"/>
        <w:left w:val="none" w:sz="0" w:space="0" w:color="auto"/>
        <w:bottom w:val="none" w:sz="0" w:space="0" w:color="auto"/>
        <w:right w:val="none" w:sz="0" w:space="0" w:color="auto"/>
      </w:divBdr>
    </w:div>
    <w:div w:id="1430389310">
      <w:bodyDiv w:val="1"/>
      <w:marLeft w:val="0"/>
      <w:marRight w:val="0"/>
      <w:marTop w:val="0"/>
      <w:marBottom w:val="0"/>
      <w:divBdr>
        <w:top w:val="none" w:sz="0" w:space="0" w:color="auto"/>
        <w:left w:val="none" w:sz="0" w:space="0" w:color="auto"/>
        <w:bottom w:val="none" w:sz="0" w:space="0" w:color="auto"/>
        <w:right w:val="none" w:sz="0" w:space="0" w:color="auto"/>
      </w:divBdr>
    </w:div>
    <w:div w:id="1430737571">
      <w:bodyDiv w:val="1"/>
      <w:marLeft w:val="0"/>
      <w:marRight w:val="0"/>
      <w:marTop w:val="0"/>
      <w:marBottom w:val="0"/>
      <w:divBdr>
        <w:top w:val="none" w:sz="0" w:space="0" w:color="auto"/>
        <w:left w:val="none" w:sz="0" w:space="0" w:color="auto"/>
        <w:bottom w:val="none" w:sz="0" w:space="0" w:color="auto"/>
        <w:right w:val="none" w:sz="0" w:space="0" w:color="auto"/>
      </w:divBdr>
    </w:div>
    <w:div w:id="1483279487">
      <w:bodyDiv w:val="1"/>
      <w:marLeft w:val="0"/>
      <w:marRight w:val="0"/>
      <w:marTop w:val="0"/>
      <w:marBottom w:val="0"/>
      <w:divBdr>
        <w:top w:val="none" w:sz="0" w:space="0" w:color="auto"/>
        <w:left w:val="none" w:sz="0" w:space="0" w:color="auto"/>
        <w:bottom w:val="none" w:sz="0" w:space="0" w:color="auto"/>
        <w:right w:val="none" w:sz="0" w:space="0" w:color="auto"/>
      </w:divBdr>
    </w:div>
    <w:div w:id="1490363410">
      <w:bodyDiv w:val="1"/>
      <w:marLeft w:val="0"/>
      <w:marRight w:val="0"/>
      <w:marTop w:val="0"/>
      <w:marBottom w:val="0"/>
      <w:divBdr>
        <w:top w:val="none" w:sz="0" w:space="0" w:color="auto"/>
        <w:left w:val="none" w:sz="0" w:space="0" w:color="auto"/>
        <w:bottom w:val="none" w:sz="0" w:space="0" w:color="auto"/>
        <w:right w:val="none" w:sz="0" w:space="0" w:color="auto"/>
      </w:divBdr>
    </w:div>
    <w:div w:id="1500921884">
      <w:bodyDiv w:val="1"/>
      <w:marLeft w:val="0"/>
      <w:marRight w:val="0"/>
      <w:marTop w:val="0"/>
      <w:marBottom w:val="0"/>
      <w:divBdr>
        <w:top w:val="none" w:sz="0" w:space="0" w:color="auto"/>
        <w:left w:val="none" w:sz="0" w:space="0" w:color="auto"/>
        <w:bottom w:val="none" w:sz="0" w:space="0" w:color="auto"/>
        <w:right w:val="none" w:sz="0" w:space="0" w:color="auto"/>
      </w:divBdr>
    </w:div>
    <w:div w:id="1501657905">
      <w:bodyDiv w:val="1"/>
      <w:marLeft w:val="0"/>
      <w:marRight w:val="0"/>
      <w:marTop w:val="0"/>
      <w:marBottom w:val="0"/>
      <w:divBdr>
        <w:top w:val="none" w:sz="0" w:space="0" w:color="auto"/>
        <w:left w:val="none" w:sz="0" w:space="0" w:color="auto"/>
        <w:bottom w:val="none" w:sz="0" w:space="0" w:color="auto"/>
        <w:right w:val="none" w:sz="0" w:space="0" w:color="auto"/>
      </w:divBdr>
    </w:div>
    <w:div w:id="1502312313">
      <w:bodyDiv w:val="1"/>
      <w:marLeft w:val="0"/>
      <w:marRight w:val="0"/>
      <w:marTop w:val="0"/>
      <w:marBottom w:val="0"/>
      <w:divBdr>
        <w:top w:val="none" w:sz="0" w:space="0" w:color="auto"/>
        <w:left w:val="none" w:sz="0" w:space="0" w:color="auto"/>
        <w:bottom w:val="none" w:sz="0" w:space="0" w:color="auto"/>
        <w:right w:val="none" w:sz="0" w:space="0" w:color="auto"/>
      </w:divBdr>
    </w:div>
    <w:div w:id="1510368411">
      <w:bodyDiv w:val="1"/>
      <w:marLeft w:val="0"/>
      <w:marRight w:val="0"/>
      <w:marTop w:val="0"/>
      <w:marBottom w:val="0"/>
      <w:divBdr>
        <w:top w:val="none" w:sz="0" w:space="0" w:color="auto"/>
        <w:left w:val="none" w:sz="0" w:space="0" w:color="auto"/>
        <w:bottom w:val="none" w:sz="0" w:space="0" w:color="auto"/>
        <w:right w:val="none" w:sz="0" w:space="0" w:color="auto"/>
      </w:divBdr>
    </w:div>
    <w:div w:id="1515798645">
      <w:bodyDiv w:val="1"/>
      <w:marLeft w:val="0"/>
      <w:marRight w:val="0"/>
      <w:marTop w:val="0"/>
      <w:marBottom w:val="0"/>
      <w:divBdr>
        <w:top w:val="none" w:sz="0" w:space="0" w:color="auto"/>
        <w:left w:val="none" w:sz="0" w:space="0" w:color="auto"/>
        <w:bottom w:val="none" w:sz="0" w:space="0" w:color="auto"/>
        <w:right w:val="none" w:sz="0" w:space="0" w:color="auto"/>
      </w:divBdr>
    </w:div>
    <w:div w:id="1521964971">
      <w:bodyDiv w:val="1"/>
      <w:marLeft w:val="0"/>
      <w:marRight w:val="0"/>
      <w:marTop w:val="0"/>
      <w:marBottom w:val="0"/>
      <w:divBdr>
        <w:top w:val="none" w:sz="0" w:space="0" w:color="auto"/>
        <w:left w:val="none" w:sz="0" w:space="0" w:color="auto"/>
        <w:bottom w:val="none" w:sz="0" w:space="0" w:color="auto"/>
        <w:right w:val="none" w:sz="0" w:space="0" w:color="auto"/>
      </w:divBdr>
    </w:div>
    <w:div w:id="1537351858">
      <w:bodyDiv w:val="1"/>
      <w:marLeft w:val="0"/>
      <w:marRight w:val="0"/>
      <w:marTop w:val="0"/>
      <w:marBottom w:val="0"/>
      <w:divBdr>
        <w:top w:val="none" w:sz="0" w:space="0" w:color="auto"/>
        <w:left w:val="none" w:sz="0" w:space="0" w:color="auto"/>
        <w:bottom w:val="none" w:sz="0" w:space="0" w:color="auto"/>
        <w:right w:val="none" w:sz="0" w:space="0" w:color="auto"/>
      </w:divBdr>
    </w:div>
    <w:div w:id="1540699465">
      <w:bodyDiv w:val="1"/>
      <w:marLeft w:val="0"/>
      <w:marRight w:val="0"/>
      <w:marTop w:val="0"/>
      <w:marBottom w:val="0"/>
      <w:divBdr>
        <w:top w:val="none" w:sz="0" w:space="0" w:color="auto"/>
        <w:left w:val="none" w:sz="0" w:space="0" w:color="auto"/>
        <w:bottom w:val="none" w:sz="0" w:space="0" w:color="auto"/>
        <w:right w:val="none" w:sz="0" w:space="0" w:color="auto"/>
      </w:divBdr>
    </w:div>
    <w:div w:id="1548419319">
      <w:bodyDiv w:val="1"/>
      <w:marLeft w:val="0"/>
      <w:marRight w:val="0"/>
      <w:marTop w:val="0"/>
      <w:marBottom w:val="0"/>
      <w:divBdr>
        <w:top w:val="none" w:sz="0" w:space="0" w:color="auto"/>
        <w:left w:val="none" w:sz="0" w:space="0" w:color="auto"/>
        <w:bottom w:val="none" w:sz="0" w:space="0" w:color="auto"/>
        <w:right w:val="none" w:sz="0" w:space="0" w:color="auto"/>
      </w:divBdr>
    </w:div>
    <w:div w:id="1551334382">
      <w:bodyDiv w:val="1"/>
      <w:marLeft w:val="0"/>
      <w:marRight w:val="0"/>
      <w:marTop w:val="0"/>
      <w:marBottom w:val="0"/>
      <w:divBdr>
        <w:top w:val="none" w:sz="0" w:space="0" w:color="auto"/>
        <w:left w:val="none" w:sz="0" w:space="0" w:color="auto"/>
        <w:bottom w:val="none" w:sz="0" w:space="0" w:color="auto"/>
        <w:right w:val="none" w:sz="0" w:space="0" w:color="auto"/>
      </w:divBdr>
    </w:div>
    <w:div w:id="1554734444">
      <w:bodyDiv w:val="1"/>
      <w:marLeft w:val="0"/>
      <w:marRight w:val="0"/>
      <w:marTop w:val="0"/>
      <w:marBottom w:val="0"/>
      <w:divBdr>
        <w:top w:val="none" w:sz="0" w:space="0" w:color="auto"/>
        <w:left w:val="none" w:sz="0" w:space="0" w:color="auto"/>
        <w:bottom w:val="none" w:sz="0" w:space="0" w:color="auto"/>
        <w:right w:val="none" w:sz="0" w:space="0" w:color="auto"/>
      </w:divBdr>
    </w:div>
    <w:div w:id="1599290986">
      <w:bodyDiv w:val="1"/>
      <w:marLeft w:val="0"/>
      <w:marRight w:val="0"/>
      <w:marTop w:val="0"/>
      <w:marBottom w:val="0"/>
      <w:divBdr>
        <w:top w:val="none" w:sz="0" w:space="0" w:color="auto"/>
        <w:left w:val="none" w:sz="0" w:space="0" w:color="auto"/>
        <w:bottom w:val="none" w:sz="0" w:space="0" w:color="auto"/>
        <w:right w:val="none" w:sz="0" w:space="0" w:color="auto"/>
      </w:divBdr>
    </w:div>
    <w:div w:id="1604190927">
      <w:bodyDiv w:val="1"/>
      <w:marLeft w:val="0"/>
      <w:marRight w:val="0"/>
      <w:marTop w:val="0"/>
      <w:marBottom w:val="0"/>
      <w:divBdr>
        <w:top w:val="none" w:sz="0" w:space="0" w:color="auto"/>
        <w:left w:val="none" w:sz="0" w:space="0" w:color="auto"/>
        <w:bottom w:val="none" w:sz="0" w:space="0" w:color="auto"/>
        <w:right w:val="none" w:sz="0" w:space="0" w:color="auto"/>
      </w:divBdr>
    </w:div>
    <w:div w:id="1633830303">
      <w:bodyDiv w:val="1"/>
      <w:marLeft w:val="0"/>
      <w:marRight w:val="0"/>
      <w:marTop w:val="0"/>
      <w:marBottom w:val="0"/>
      <w:divBdr>
        <w:top w:val="none" w:sz="0" w:space="0" w:color="auto"/>
        <w:left w:val="none" w:sz="0" w:space="0" w:color="auto"/>
        <w:bottom w:val="none" w:sz="0" w:space="0" w:color="auto"/>
        <w:right w:val="none" w:sz="0" w:space="0" w:color="auto"/>
      </w:divBdr>
    </w:div>
    <w:div w:id="1636910980">
      <w:bodyDiv w:val="1"/>
      <w:marLeft w:val="0"/>
      <w:marRight w:val="0"/>
      <w:marTop w:val="0"/>
      <w:marBottom w:val="0"/>
      <w:divBdr>
        <w:top w:val="none" w:sz="0" w:space="0" w:color="auto"/>
        <w:left w:val="none" w:sz="0" w:space="0" w:color="auto"/>
        <w:bottom w:val="none" w:sz="0" w:space="0" w:color="auto"/>
        <w:right w:val="none" w:sz="0" w:space="0" w:color="auto"/>
      </w:divBdr>
    </w:div>
    <w:div w:id="1647126151">
      <w:bodyDiv w:val="1"/>
      <w:marLeft w:val="0"/>
      <w:marRight w:val="0"/>
      <w:marTop w:val="0"/>
      <w:marBottom w:val="0"/>
      <w:divBdr>
        <w:top w:val="none" w:sz="0" w:space="0" w:color="auto"/>
        <w:left w:val="none" w:sz="0" w:space="0" w:color="auto"/>
        <w:bottom w:val="none" w:sz="0" w:space="0" w:color="auto"/>
        <w:right w:val="none" w:sz="0" w:space="0" w:color="auto"/>
      </w:divBdr>
    </w:div>
    <w:div w:id="1651789727">
      <w:bodyDiv w:val="1"/>
      <w:marLeft w:val="0"/>
      <w:marRight w:val="0"/>
      <w:marTop w:val="0"/>
      <w:marBottom w:val="0"/>
      <w:divBdr>
        <w:top w:val="none" w:sz="0" w:space="0" w:color="auto"/>
        <w:left w:val="none" w:sz="0" w:space="0" w:color="auto"/>
        <w:bottom w:val="none" w:sz="0" w:space="0" w:color="auto"/>
        <w:right w:val="none" w:sz="0" w:space="0" w:color="auto"/>
      </w:divBdr>
    </w:div>
    <w:div w:id="1655836392">
      <w:bodyDiv w:val="1"/>
      <w:marLeft w:val="0"/>
      <w:marRight w:val="0"/>
      <w:marTop w:val="0"/>
      <w:marBottom w:val="0"/>
      <w:divBdr>
        <w:top w:val="none" w:sz="0" w:space="0" w:color="auto"/>
        <w:left w:val="none" w:sz="0" w:space="0" w:color="auto"/>
        <w:bottom w:val="none" w:sz="0" w:space="0" w:color="auto"/>
        <w:right w:val="none" w:sz="0" w:space="0" w:color="auto"/>
      </w:divBdr>
    </w:div>
    <w:div w:id="1657951810">
      <w:bodyDiv w:val="1"/>
      <w:marLeft w:val="0"/>
      <w:marRight w:val="0"/>
      <w:marTop w:val="0"/>
      <w:marBottom w:val="0"/>
      <w:divBdr>
        <w:top w:val="none" w:sz="0" w:space="0" w:color="auto"/>
        <w:left w:val="none" w:sz="0" w:space="0" w:color="auto"/>
        <w:bottom w:val="none" w:sz="0" w:space="0" w:color="auto"/>
        <w:right w:val="none" w:sz="0" w:space="0" w:color="auto"/>
      </w:divBdr>
    </w:div>
    <w:div w:id="1674724752">
      <w:bodyDiv w:val="1"/>
      <w:marLeft w:val="0"/>
      <w:marRight w:val="0"/>
      <w:marTop w:val="0"/>
      <w:marBottom w:val="0"/>
      <w:divBdr>
        <w:top w:val="none" w:sz="0" w:space="0" w:color="auto"/>
        <w:left w:val="none" w:sz="0" w:space="0" w:color="auto"/>
        <w:bottom w:val="none" w:sz="0" w:space="0" w:color="auto"/>
        <w:right w:val="none" w:sz="0" w:space="0" w:color="auto"/>
      </w:divBdr>
    </w:div>
    <w:div w:id="1677684848">
      <w:bodyDiv w:val="1"/>
      <w:marLeft w:val="0"/>
      <w:marRight w:val="0"/>
      <w:marTop w:val="0"/>
      <w:marBottom w:val="0"/>
      <w:divBdr>
        <w:top w:val="none" w:sz="0" w:space="0" w:color="auto"/>
        <w:left w:val="none" w:sz="0" w:space="0" w:color="auto"/>
        <w:bottom w:val="none" w:sz="0" w:space="0" w:color="auto"/>
        <w:right w:val="none" w:sz="0" w:space="0" w:color="auto"/>
      </w:divBdr>
    </w:div>
    <w:div w:id="1679117961">
      <w:bodyDiv w:val="1"/>
      <w:marLeft w:val="0"/>
      <w:marRight w:val="0"/>
      <w:marTop w:val="0"/>
      <w:marBottom w:val="0"/>
      <w:divBdr>
        <w:top w:val="none" w:sz="0" w:space="0" w:color="auto"/>
        <w:left w:val="none" w:sz="0" w:space="0" w:color="auto"/>
        <w:bottom w:val="none" w:sz="0" w:space="0" w:color="auto"/>
        <w:right w:val="none" w:sz="0" w:space="0" w:color="auto"/>
      </w:divBdr>
    </w:div>
    <w:div w:id="1687900911">
      <w:bodyDiv w:val="1"/>
      <w:marLeft w:val="0"/>
      <w:marRight w:val="0"/>
      <w:marTop w:val="0"/>
      <w:marBottom w:val="0"/>
      <w:divBdr>
        <w:top w:val="none" w:sz="0" w:space="0" w:color="auto"/>
        <w:left w:val="none" w:sz="0" w:space="0" w:color="auto"/>
        <w:bottom w:val="none" w:sz="0" w:space="0" w:color="auto"/>
        <w:right w:val="none" w:sz="0" w:space="0" w:color="auto"/>
      </w:divBdr>
    </w:div>
    <w:div w:id="1689867157">
      <w:bodyDiv w:val="1"/>
      <w:marLeft w:val="0"/>
      <w:marRight w:val="0"/>
      <w:marTop w:val="0"/>
      <w:marBottom w:val="0"/>
      <w:divBdr>
        <w:top w:val="none" w:sz="0" w:space="0" w:color="auto"/>
        <w:left w:val="none" w:sz="0" w:space="0" w:color="auto"/>
        <w:bottom w:val="none" w:sz="0" w:space="0" w:color="auto"/>
        <w:right w:val="none" w:sz="0" w:space="0" w:color="auto"/>
      </w:divBdr>
    </w:div>
    <w:div w:id="1719469932">
      <w:bodyDiv w:val="1"/>
      <w:marLeft w:val="0"/>
      <w:marRight w:val="0"/>
      <w:marTop w:val="0"/>
      <w:marBottom w:val="0"/>
      <w:divBdr>
        <w:top w:val="none" w:sz="0" w:space="0" w:color="auto"/>
        <w:left w:val="none" w:sz="0" w:space="0" w:color="auto"/>
        <w:bottom w:val="none" w:sz="0" w:space="0" w:color="auto"/>
        <w:right w:val="none" w:sz="0" w:space="0" w:color="auto"/>
      </w:divBdr>
    </w:div>
    <w:div w:id="1721780769">
      <w:bodyDiv w:val="1"/>
      <w:marLeft w:val="0"/>
      <w:marRight w:val="0"/>
      <w:marTop w:val="0"/>
      <w:marBottom w:val="0"/>
      <w:divBdr>
        <w:top w:val="none" w:sz="0" w:space="0" w:color="auto"/>
        <w:left w:val="none" w:sz="0" w:space="0" w:color="auto"/>
        <w:bottom w:val="none" w:sz="0" w:space="0" w:color="auto"/>
        <w:right w:val="none" w:sz="0" w:space="0" w:color="auto"/>
      </w:divBdr>
    </w:div>
    <w:div w:id="1728601025">
      <w:bodyDiv w:val="1"/>
      <w:marLeft w:val="0"/>
      <w:marRight w:val="0"/>
      <w:marTop w:val="0"/>
      <w:marBottom w:val="0"/>
      <w:divBdr>
        <w:top w:val="none" w:sz="0" w:space="0" w:color="auto"/>
        <w:left w:val="none" w:sz="0" w:space="0" w:color="auto"/>
        <w:bottom w:val="none" w:sz="0" w:space="0" w:color="auto"/>
        <w:right w:val="none" w:sz="0" w:space="0" w:color="auto"/>
      </w:divBdr>
    </w:div>
    <w:div w:id="1729306102">
      <w:bodyDiv w:val="1"/>
      <w:marLeft w:val="0"/>
      <w:marRight w:val="0"/>
      <w:marTop w:val="0"/>
      <w:marBottom w:val="0"/>
      <w:divBdr>
        <w:top w:val="none" w:sz="0" w:space="0" w:color="auto"/>
        <w:left w:val="none" w:sz="0" w:space="0" w:color="auto"/>
        <w:bottom w:val="none" w:sz="0" w:space="0" w:color="auto"/>
        <w:right w:val="none" w:sz="0" w:space="0" w:color="auto"/>
      </w:divBdr>
    </w:div>
    <w:div w:id="1731688434">
      <w:bodyDiv w:val="1"/>
      <w:marLeft w:val="0"/>
      <w:marRight w:val="0"/>
      <w:marTop w:val="0"/>
      <w:marBottom w:val="0"/>
      <w:divBdr>
        <w:top w:val="none" w:sz="0" w:space="0" w:color="auto"/>
        <w:left w:val="none" w:sz="0" w:space="0" w:color="auto"/>
        <w:bottom w:val="none" w:sz="0" w:space="0" w:color="auto"/>
        <w:right w:val="none" w:sz="0" w:space="0" w:color="auto"/>
      </w:divBdr>
    </w:div>
    <w:div w:id="1733769867">
      <w:bodyDiv w:val="1"/>
      <w:marLeft w:val="0"/>
      <w:marRight w:val="0"/>
      <w:marTop w:val="0"/>
      <w:marBottom w:val="0"/>
      <w:divBdr>
        <w:top w:val="none" w:sz="0" w:space="0" w:color="auto"/>
        <w:left w:val="none" w:sz="0" w:space="0" w:color="auto"/>
        <w:bottom w:val="none" w:sz="0" w:space="0" w:color="auto"/>
        <w:right w:val="none" w:sz="0" w:space="0" w:color="auto"/>
      </w:divBdr>
    </w:div>
    <w:div w:id="1766800254">
      <w:bodyDiv w:val="1"/>
      <w:marLeft w:val="0"/>
      <w:marRight w:val="0"/>
      <w:marTop w:val="0"/>
      <w:marBottom w:val="0"/>
      <w:divBdr>
        <w:top w:val="none" w:sz="0" w:space="0" w:color="auto"/>
        <w:left w:val="none" w:sz="0" w:space="0" w:color="auto"/>
        <w:bottom w:val="none" w:sz="0" w:space="0" w:color="auto"/>
        <w:right w:val="none" w:sz="0" w:space="0" w:color="auto"/>
      </w:divBdr>
    </w:div>
    <w:div w:id="1789425197">
      <w:bodyDiv w:val="1"/>
      <w:marLeft w:val="0"/>
      <w:marRight w:val="0"/>
      <w:marTop w:val="0"/>
      <w:marBottom w:val="0"/>
      <w:divBdr>
        <w:top w:val="none" w:sz="0" w:space="0" w:color="auto"/>
        <w:left w:val="none" w:sz="0" w:space="0" w:color="auto"/>
        <w:bottom w:val="none" w:sz="0" w:space="0" w:color="auto"/>
        <w:right w:val="none" w:sz="0" w:space="0" w:color="auto"/>
      </w:divBdr>
    </w:div>
    <w:div w:id="1789860551">
      <w:bodyDiv w:val="1"/>
      <w:marLeft w:val="0"/>
      <w:marRight w:val="0"/>
      <w:marTop w:val="0"/>
      <w:marBottom w:val="0"/>
      <w:divBdr>
        <w:top w:val="none" w:sz="0" w:space="0" w:color="auto"/>
        <w:left w:val="none" w:sz="0" w:space="0" w:color="auto"/>
        <w:bottom w:val="none" w:sz="0" w:space="0" w:color="auto"/>
        <w:right w:val="none" w:sz="0" w:space="0" w:color="auto"/>
      </w:divBdr>
    </w:div>
    <w:div w:id="1792481933">
      <w:bodyDiv w:val="1"/>
      <w:marLeft w:val="0"/>
      <w:marRight w:val="0"/>
      <w:marTop w:val="0"/>
      <w:marBottom w:val="0"/>
      <w:divBdr>
        <w:top w:val="none" w:sz="0" w:space="0" w:color="auto"/>
        <w:left w:val="none" w:sz="0" w:space="0" w:color="auto"/>
        <w:bottom w:val="none" w:sz="0" w:space="0" w:color="auto"/>
        <w:right w:val="none" w:sz="0" w:space="0" w:color="auto"/>
      </w:divBdr>
    </w:div>
    <w:div w:id="1804037685">
      <w:bodyDiv w:val="1"/>
      <w:marLeft w:val="0"/>
      <w:marRight w:val="0"/>
      <w:marTop w:val="0"/>
      <w:marBottom w:val="0"/>
      <w:divBdr>
        <w:top w:val="none" w:sz="0" w:space="0" w:color="auto"/>
        <w:left w:val="none" w:sz="0" w:space="0" w:color="auto"/>
        <w:bottom w:val="none" w:sz="0" w:space="0" w:color="auto"/>
        <w:right w:val="none" w:sz="0" w:space="0" w:color="auto"/>
      </w:divBdr>
    </w:div>
    <w:div w:id="1805125288">
      <w:bodyDiv w:val="1"/>
      <w:marLeft w:val="0"/>
      <w:marRight w:val="0"/>
      <w:marTop w:val="0"/>
      <w:marBottom w:val="0"/>
      <w:divBdr>
        <w:top w:val="none" w:sz="0" w:space="0" w:color="auto"/>
        <w:left w:val="none" w:sz="0" w:space="0" w:color="auto"/>
        <w:bottom w:val="none" w:sz="0" w:space="0" w:color="auto"/>
        <w:right w:val="none" w:sz="0" w:space="0" w:color="auto"/>
      </w:divBdr>
    </w:div>
    <w:div w:id="1834177988">
      <w:bodyDiv w:val="1"/>
      <w:marLeft w:val="0"/>
      <w:marRight w:val="0"/>
      <w:marTop w:val="0"/>
      <w:marBottom w:val="0"/>
      <w:divBdr>
        <w:top w:val="none" w:sz="0" w:space="0" w:color="auto"/>
        <w:left w:val="none" w:sz="0" w:space="0" w:color="auto"/>
        <w:bottom w:val="none" w:sz="0" w:space="0" w:color="auto"/>
        <w:right w:val="none" w:sz="0" w:space="0" w:color="auto"/>
      </w:divBdr>
    </w:div>
    <w:div w:id="1835798682">
      <w:bodyDiv w:val="1"/>
      <w:marLeft w:val="0"/>
      <w:marRight w:val="0"/>
      <w:marTop w:val="0"/>
      <w:marBottom w:val="0"/>
      <w:divBdr>
        <w:top w:val="none" w:sz="0" w:space="0" w:color="auto"/>
        <w:left w:val="none" w:sz="0" w:space="0" w:color="auto"/>
        <w:bottom w:val="none" w:sz="0" w:space="0" w:color="auto"/>
        <w:right w:val="none" w:sz="0" w:space="0" w:color="auto"/>
      </w:divBdr>
    </w:div>
    <w:div w:id="1836220225">
      <w:bodyDiv w:val="1"/>
      <w:marLeft w:val="0"/>
      <w:marRight w:val="0"/>
      <w:marTop w:val="0"/>
      <w:marBottom w:val="0"/>
      <w:divBdr>
        <w:top w:val="none" w:sz="0" w:space="0" w:color="auto"/>
        <w:left w:val="none" w:sz="0" w:space="0" w:color="auto"/>
        <w:bottom w:val="none" w:sz="0" w:space="0" w:color="auto"/>
        <w:right w:val="none" w:sz="0" w:space="0" w:color="auto"/>
      </w:divBdr>
    </w:div>
    <w:div w:id="1845895045">
      <w:bodyDiv w:val="1"/>
      <w:marLeft w:val="0"/>
      <w:marRight w:val="0"/>
      <w:marTop w:val="0"/>
      <w:marBottom w:val="0"/>
      <w:divBdr>
        <w:top w:val="none" w:sz="0" w:space="0" w:color="auto"/>
        <w:left w:val="none" w:sz="0" w:space="0" w:color="auto"/>
        <w:bottom w:val="none" w:sz="0" w:space="0" w:color="auto"/>
        <w:right w:val="none" w:sz="0" w:space="0" w:color="auto"/>
      </w:divBdr>
    </w:div>
    <w:div w:id="1850871991">
      <w:bodyDiv w:val="1"/>
      <w:marLeft w:val="0"/>
      <w:marRight w:val="0"/>
      <w:marTop w:val="0"/>
      <w:marBottom w:val="0"/>
      <w:divBdr>
        <w:top w:val="none" w:sz="0" w:space="0" w:color="auto"/>
        <w:left w:val="none" w:sz="0" w:space="0" w:color="auto"/>
        <w:bottom w:val="none" w:sz="0" w:space="0" w:color="auto"/>
        <w:right w:val="none" w:sz="0" w:space="0" w:color="auto"/>
      </w:divBdr>
    </w:div>
    <w:div w:id="1855267000">
      <w:bodyDiv w:val="1"/>
      <w:marLeft w:val="0"/>
      <w:marRight w:val="0"/>
      <w:marTop w:val="0"/>
      <w:marBottom w:val="0"/>
      <w:divBdr>
        <w:top w:val="none" w:sz="0" w:space="0" w:color="auto"/>
        <w:left w:val="none" w:sz="0" w:space="0" w:color="auto"/>
        <w:bottom w:val="none" w:sz="0" w:space="0" w:color="auto"/>
        <w:right w:val="none" w:sz="0" w:space="0" w:color="auto"/>
      </w:divBdr>
    </w:div>
    <w:div w:id="1859657557">
      <w:bodyDiv w:val="1"/>
      <w:marLeft w:val="0"/>
      <w:marRight w:val="0"/>
      <w:marTop w:val="0"/>
      <w:marBottom w:val="0"/>
      <w:divBdr>
        <w:top w:val="none" w:sz="0" w:space="0" w:color="auto"/>
        <w:left w:val="none" w:sz="0" w:space="0" w:color="auto"/>
        <w:bottom w:val="none" w:sz="0" w:space="0" w:color="auto"/>
        <w:right w:val="none" w:sz="0" w:space="0" w:color="auto"/>
      </w:divBdr>
    </w:div>
    <w:div w:id="1868712411">
      <w:bodyDiv w:val="1"/>
      <w:marLeft w:val="0"/>
      <w:marRight w:val="0"/>
      <w:marTop w:val="0"/>
      <w:marBottom w:val="0"/>
      <w:divBdr>
        <w:top w:val="none" w:sz="0" w:space="0" w:color="auto"/>
        <w:left w:val="none" w:sz="0" w:space="0" w:color="auto"/>
        <w:bottom w:val="none" w:sz="0" w:space="0" w:color="auto"/>
        <w:right w:val="none" w:sz="0" w:space="0" w:color="auto"/>
      </w:divBdr>
    </w:div>
    <w:div w:id="1870296052">
      <w:bodyDiv w:val="1"/>
      <w:marLeft w:val="0"/>
      <w:marRight w:val="0"/>
      <w:marTop w:val="0"/>
      <w:marBottom w:val="0"/>
      <w:divBdr>
        <w:top w:val="none" w:sz="0" w:space="0" w:color="auto"/>
        <w:left w:val="none" w:sz="0" w:space="0" w:color="auto"/>
        <w:bottom w:val="none" w:sz="0" w:space="0" w:color="auto"/>
        <w:right w:val="none" w:sz="0" w:space="0" w:color="auto"/>
      </w:divBdr>
    </w:div>
    <w:div w:id="1870947863">
      <w:bodyDiv w:val="1"/>
      <w:marLeft w:val="0"/>
      <w:marRight w:val="0"/>
      <w:marTop w:val="0"/>
      <w:marBottom w:val="0"/>
      <w:divBdr>
        <w:top w:val="none" w:sz="0" w:space="0" w:color="auto"/>
        <w:left w:val="none" w:sz="0" w:space="0" w:color="auto"/>
        <w:bottom w:val="none" w:sz="0" w:space="0" w:color="auto"/>
        <w:right w:val="none" w:sz="0" w:space="0" w:color="auto"/>
      </w:divBdr>
    </w:div>
    <w:div w:id="1874686171">
      <w:bodyDiv w:val="1"/>
      <w:marLeft w:val="0"/>
      <w:marRight w:val="0"/>
      <w:marTop w:val="0"/>
      <w:marBottom w:val="0"/>
      <w:divBdr>
        <w:top w:val="none" w:sz="0" w:space="0" w:color="auto"/>
        <w:left w:val="none" w:sz="0" w:space="0" w:color="auto"/>
        <w:bottom w:val="none" w:sz="0" w:space="0" w:color="auto"/>
        <w:right w:val="none" w:sz="0" w:space="0" w:color="auto"/>
      </w:divBdr>
    </w:div>
    <w:div w:id="1877305637">
      <w:bodyDiv w:val="1"/>
      <w:marLeft w:val="0"/>
      <w:marRight w:val="0"/>
      <w:marTop w:val="0"/>
      <w:marBottom w:val="0"/>
      <w:divBdr>
        <w:top w:val="none" w:sz="0" w:space="0" w:color="auto"/>
        <w:left w:val="none" w:sz="0" w:space="0" w:color="auto"/>
        <w:bottom w:val="none" w:sz="0" w:space="0" w:color="auto"/>
        <w:right w:val="none" w:sz="0" w:space="0" w:color="auto"/>
      </w:divBdr>
    </w:div>
    <w:div w:id="1882207496">
      <w:bodyDiv w:val="1"/>
      <w:marLeft w:val="0"/>
      <w:marRight w:val="0"/>
      <w:marTop w:val="0"/>
      <w:marBottom w:val="0"/>
      <w:divBdr>
        <w:top w:val="none" w:sz="0" w:space="0" w:color="auto"/>
        <w:left w:val="none" w:sz="0" w:space="0" w:color="auto"/>
        <w:bottom w:val="none" w:sz="0" w:space="0" w:color="auto"/>
        <w:right w:val="none" w:sz="0" w:space="0" w:color="auto"/>
      </w:divBdr>
    </w:div>
    <w:div w:id="1890140415">
      <w:bodyDiv w:val="1"/>
      <w:marLeft w:val="0"/>
      <w:marRight w:val="0"/>
      <w:marTop w:val="0"/>
      <w:marBottom w:val="0"/>
      <w:divBdr>
        <w:top w:val="none" w:sz="0" w:space="0" w:color="auto"/>
        <w:left w:val="none" w:sz="0" w:space="0" w:color="auto"/>
        <w:bottom w:val="none" w:sz="0" w:space="0" w:color="auto"/>
        <w:right w:val="none" w:sz="0" w:space="0" w:color="auto"/>
      </w:divBdr>
    </w:div>
    <w:div w:id="1911189221">
      <w:bodyDiv w:val="1"/>
      <w:marLeft w:val="0"/>
      <w:marRight w:val="0"/>
      <w:marTop w:val="0"/>
      <w:marBottom w:val="0"/>
      <w:divBdr>
        <w:top w:val="none" w:sz="0" w:space="0" w:color="auto"/>
        <w:left w:val="none" w:sz="0" w:space="0" w:color="auto"/>
        <w:bottom w:val="none" w:sz="0" w:space="0" w:color="auto"/>
        <w:right w:val="none" w:sz="0" w:space="0" w:color="auto"/>
      </w:divBdr>
    </w:div>
    <w:div w:id="1912159843">
      <w:bodyDiv w:val="1"/>
      <w:marLeft w:val="0"/>
      <w:marRight w:val="0"/>
      <w:marTop w:val="0"/>
      <w:marBottom w:val="0"/>
      <w:divBdr>
        <w:top w:val="none" w:sz="0" w:space="0" w:color="auto"/>
        <w:left w:val="none" w:sz="0" w:space="0" w:color="auto"/>
        <w:bottom w:val="none" w:sz="0" w:space="0" w:color="auto"/>
        <w:right w:val="none" w:sz="0" w:space="0" w:color="auto"/>
      </w:divBdr>
    </w:div>
    <w:div w:id="1913657654">
      <w:bodyDiv w:val="1"/>
      <w:marLeft w:val="0"/>
      <w:marRight w:val="0"/>
      <w:marTop w:val="0"/>
      <w:marBottom w:val="0"/>
      <w:divBdr>
        <w:top w:val="none" w:sz="0" w:space="0" w:color="auto"/>
        <w:left w:val="none" w:sz="0" w:space="0" w:color="auto"/>
        <w:bottom w:val="none" w:sz="0" w:space="0" w:color="auto"/>
        <w:right w:val="none" w:sz="0" w:space="0" w:color="auto"/>
      </w:divBdr>
    </w:div>
    <w:div w:id="1916470784">
      <w:bodyDiv w:val="1"/>
      <w:marLeft w:val="0"/>
      <w:marRight w:val="0"/>
      <w:marTop w:val="0"/>
      <w:marBottom w:val="0"/>
      <w:divBdr>
        <w:top w:val="none" w:sz="0" w:space="0" w:color="auto"/>
        <w:left w:val="none" w:sz="0" w:space="0" w:color="auto"/>
        <w:bottom w:val="none" w:sz="0" w:space="0" w:color="auto"/>
        <w:right w:val="none" w:sz="0" w:space="0" w:color="auto"/>
      </w:divBdr>
    </w:div>
    <w:div w:id="1934127240">
      <w:bodyDiv w:val="1"/>
      <w:marLeft w:val="0"/>
      <w:marRight w:val="0"/>
      <w:marTop w:val="0"/>
      <w:marBottom w:val="0"/>
      <w:divBdr>
        <w:top w:val="none" w:sz="0" w:space="0" w:color="auto"/>
        <w:left w:val="none" w:sz="0" w:space="0" w:color="auto"/>
        <w:bottom w:val="none" w:sz="0" w:space="0" w:color="auto"/>
        <w:right w:val="none" w:sz="0" w:space="0" w:color="auto"/>
      </w:divBdr>
    </w:div>
    <w:div w:id="1949189787">
      <w:bodyDiv w:val="1"/>
      <w:marLeft w:val="0"/>
      <w:marRight w:val="0"/>
      <w:marTop w:val="0"/>
      <w:marBottom w:val="0"/>
      <w:divBdr>
        <w:top w:val="none" w:sz="0" w:space="0" w:color="auto"/>
        <w:left w:val="none" w:sz="0" w:space="0" w:color="auto"/>
        <w:bottom w:val="none" w:sz="0" w:space="0" w:color="auto"/>
        <w:right w:val="none" w:sz="0" w:space="0" w:color="auto"/>
      </w:divBdr>
    </w:div>
    <w:div w:id="1954818660">
      <w:bodyDiv w:val="1"/>
      <w:marLeft w:val="0"/>
      <w:marRight w:val="0"/>
      <w:marTop w:val="0"/>
      <w:marBottom w:val="0"/>
      <w:divBdr>
        <w:top w:val="none" w:sz="0" w:space="0" w:color="auto"/>
        <w:left w:val="none" w:sz="0" w:space="0" w:color="auto"/>
        <w:bottom w:val="none" w:sz="0" w:space="0" w:color="auto"/>
        <w:right w:val="none" w:sz="0" w:space="0" w:color="auto"/>
      </w:divBdr>
    </w:div>
    <w:div w:id="1957633998">
      <w:bodyDiv w:val="1"/>
      <w:marLeft w:val="0"/>
      <w:marRight w:val="0"/>
      <w:marTop w:val="0"/>
      <w:marBottom w:val="0"/>
      <w:divBdr>
        <w:top w:val="none" w:sz="0" w:space="0" w:color="auto"/>
        <w:left w:val="none" w:sz="0" w:space="0" w:color="auto"/>
        <w:bottom w:val="none" w:sz="0" w:space="0" w:color="auto"/>
        <w:right w:val="none" w:sz="0" w:space="0" w:color="auto"/>
      </w:divBdr>
    </w:div>
    <w:div w:id="1961103216">
      <w:bodyDiv w:val="1"/>
      <w:marLeft w:val="0"/>
      <w:marRight w:val="0"/>
      <w:marTop w:val="0"/>
      <w:marBottom w:val="0"/>
      <w:divBdr>
        <w:top w:val="none" w:sz="0" w:space="0" w:color="auto"/>
        <w:left w:val="none" w:sz="0" w:space="0" w:color="auto"/>
        <w:bottom w:val="none" w:sz="0" w:space="0" w:color="auto"/>
        <w:right w:val="none" w:sz="0" w:space="0" w:color="auto"/>
      </w:divBdr>
    </w:div>
    <w:div w:id="1999110326">
      <w:bodyDiv w:val="1"/>
      <w:marLeft w:val="0"/>
      <w:marRight w:val="0"/>
      <w:marTop w:val="0"/>
      <w:marBottom w:val="0"/>
      <w:divBdr>
        <w:top w:val="none" w:sz="0" w:space="0" w:color="auto"/>
        <w:left w:val="none" w:sz="0" w:space="0" w:color="auto"/>
        <w:bottom w:val="none" w:sz="0" w:space="0" w:color="auto"/>
        <w:right w:val="none" w:sz="0" w:space="0" w:color="auto"/>
      </w:divBdr>
    </w:div>
    <w:div w:id="2001536684">
      <w:bodyDiv w:val="1"/>
      <w:marLeft w:val="0"/>
      <w:marRight w:val="0"/>
      <w:marTop w:val="0"/>
      <w:marBottom w:val="0"/>
      <w:divBdr>
        <w:top w:val="none" w:sz="0" w:space="0" w:color="auto"/>
        <w:left w:val="none" w:sz="0" w:space="0" w:color="auto"/>
        <w:bottom w:val="none" w:sz="0" w:space="0" w:color="auto"/>
        <w:right w:val="none" w:sz="0" w:space="0" w:color="auto"/>
      </w:divBdr>
    </w:div>
    <w:div w:id="2007976217">
      <w:bodyDiv w:val="1"/>
      <w:marLeft w:val="0"/>
      <w:marRight w:val="0"/>
      <w:marTop w:val="0"/>
      <w:marBottom w:val="0"/>
      <w:divBdr>
        <w:top w:val="none" w:sz="0" w:space="0" w:color="auto"/>
        <w:left w:val="none" w:sz="0" w:space="0" w:color="auto"/>
        <w:bottom w:val="none" w:sz="0" w:space="0" w:color="auto"/>
        <w:right w:val="none" w:sz="0" w:space="0" w:color="auto"/>
      </w:divBdr>
    </w:div>
    <w:div w:id="2010978792">
      <w:bodyDiv w:val="1"/>
      <w:marLeft w:val="0"/>
      <w:marRight w:val="0"/>
      <w:marTop w:val="0"/>
      <w:marBottom w:val="0"/>
      <w:divBdr>
        <w:top w:val="none" w:sz="0" w:space="0" w:color="auto"/>
        <w:left w:val="none" w:sz="0" w:space="0" w:color="auto"/>
        <w:bottom w:val="none" w:sz="0" w:space="0" w:color="auto"/>
        <w:right w:val="none" w:sz="0" w:space="0" w:color="auto"/>
      </w:divBdr>
    </w:div>
    <w:div w:id="2015913920">
      <w:bodyDiv w:val="1"/>
      <w:marLeft w:val="0"/>
      <w:marRight w:val="0"/>
      <w:marTop w:val="0"/>
      <w:marBottom w:val="0"/>
      <w:divBdr>
        <w:top w:val="none" w:sz="0" w:space="0" w:color="auto"/>
        <w:left w:val="none" w:sz="0" w:space="0" w:color="auto"/>
        <w:bottom w:val="none" w:sz="0" w:space="0" w:color="auto"/>
        <w:right w:val="none" w:sz="0" w:space="0" w:color="auto"/>
      </w:divBdr>
    </w:div>
    <w:div w:id="2023432517">
      <w:bodyDiv w:val="1"/>
      <w:marLeft w:val="0"/>
      <w:marRight w:val="0"/>
      <w:marTop w:val="0"/>
      <w:marBottom w:val="0"/>
      <w:divBdr>
        <w:top w:val="none" w:sz="0" w:space="0" w:color="auto"/>
        <w:left w:val="none" w:sz="0" w:space="0" w:color="auto"/>
        <w:bottom w:val="none" w:sz="0" w:space="0" w:color="auto"/>
        <w:right w:val="none" w:sz="0" w:space="0" w:color="auto"/>
      </w:divBdr>
    </w:div>
    <w:div w:id="2028291219">
      <w:bodyDiv w:val="1"/>
      <w:marLeft w:val="0"/>
      <w:marRight w:val="0"/>
      <w:marTop w:val="0"/>
      <w:marBottom w:val="0"/>
      <w:divBdr>
        <w:top w:val="none" w:sz="0" w:space="0" w:color="auto"/>
        <w:left w:val="none" w:sz="0" w:space="0" w:color="auto"/>
        <w:bottom w:val="none" w:sz="0" w:space="0" w:color="auto"/>
        <w:right w:val="none" w:sz="0" w:space="0" w:color="auto"/>
      </w:divBdr>
    </w:div>
    <w:div w:id="2034115360">
      <w:bodyDiv w:val="1"/>
      <w:marLeft w:val="0"/>
      <w:marRight w:val="0"/>
      <w:marTop w:val="0"/>
      <w:marBottom w:val="0"/>
      <w:divBdr>
        <w:top w:val="none" w:sz="0" w:space="0" w:color="auto"/>
        <w:left w:val="none" w:sz="0" w:space="0" w:color="auto"/>
        <w:bottom w:val="none" w:sz="0" w:space="0" w:color="auto"/>
        <w:right w:val="none" w:sz="0" w:space="0" w:color="auto"/>
      </w:divBdr>
    </w:div>
    <w:div w:id="2041130251">
      <w:bodyDiv w:val="1"/>
      <w:marLeft w:val="0"/>
      <w:marRight w:val="0"/>
      <w:marTop w:val="0"/>
      <w:marBottom w:val="0"/>
      <w:divBdr>
        <w:top w:val="none" w:sz="0" w:space="0" w:color="auto"/>
        <w:left w:val="none" w:sz="0" w:space="0" w:color="auto"/>
        <w:bottom w:val="none" w:sz="0" w:space="0" w:color="auto"/>
        <w:right w:val="none" w:sz="0" w:space="0" w:color="auto"/>
      </w:divBdr>
    </w:div>
    <w:div w:id="2046439887">
      <w:bodyDiv w:val="1"/>
      <w:marLeft w:val="0"/>
      <w:marRight w:val="0"/>
      <w:marTop w:val="0"/>
      <w:marBottom w:val="0"/>
      <w:divBdr>
        <w:top w:val="none" w:sz="0" w:space="0" w:color="auto"/>
        <w:left w:val="none" w:sz="0" w:space="0" w:color="auto"/>
        <w:bottom w:val="none" w:sz="0" w:space="0" w:color="auto"/>
        <w:right w:val="none" w:sz="0" w:space="0" w:color="auto"/>
      </w:divBdr>
    </w:div>
    <w:div w:id="2049798965">
      <w:bodyDiv w:val="1"/>
      <w:marLeft w:val="0"/>
      <w:marRight w:val="0"/>
      <w:marTop w:val="0"/>
      <w:marBottom w:val="0"/>
      <w:divBdr>
        <w:top w:val="none" w:sz="0" w:space="0" w:color="auto"/>
        <w:left w:val="none" w:sz="0" w:space="0" w:color="auto"/>
        <w:bottom w:val="none" w:sz="0" w:space="0" w:color="auto"/>
        <w:right w:val="none" w:sz="0" w:space="0" w:color="auto"/>
      </w:divBdr>
    </w:div>
    <w:div w:id="2050450649">
      <w:bodyDiv w:val="1"/>
      <w:marLeft w:val="0"/>
      <w:marRight w:val="0"/>
      <w:marTop w:val="0"/>
      <w:marBottom w:val="0"/>
      <w:divBdr>
        <w:top w:val="none" w:sz="0" w:space="0" w:color="auto"/>
        <w:left w:val="none" w:sz="0" w:space="0" w:color="auto"/>
        <w:bottom w:val="none" w:sz="0" w:space="0" w:color="auto"/>
        <w:right w:val="none" w:sz="0" w:space="0" w:color="auto"/>
      </w:divBdr>
    </w:div>
    <w:div w:id="2054847400">
      <w:bodyDiv w:val="1"/>
      <w:marLeft w:val="0"/>
      <w:marRight w:val="0"/>
      <w:marTop w:val="0"/>
      <w:marBottom w:val="0"/>
      <w:divBdr>
        <w:top w:val="none" w:sz="0" w:space="0" w:color="auto"/>
        <w:left w:val="none" w:sz="0" w:space="0" w:color="auto"/>
        <w:bottom w:val="none" w:sz="0" w:space="0" w:color="auto"/>
        <w:right w:val="none" w:sz="0" w:space="0" w:color="auto"/>
      </w:divBdr>
    </w:div>
    <w:div w:id="2062902799">
      <w:bodyDiv w:val="1"/>
      <w:marLeft w:val="0"/>
      <w:marRight w:val="0"/>
      <w:marTop w:val="0"/>
      <w:marBottom w:val="0"/>
      <w:divBdr>
        <w:top w:val="none" w:sz="0" w:space="0" w:color="auto"/>
        <w:left w:val="none" w:sz="0" w:space="0" w:color="auto"/>
        <w:bottom w:val="none" w:sz="0" w:space="0" w:color="auto"/>
        <w:right w:val="none" w:sz="0" w:space="0" w:color="auto"/>
      </w:divBdr>
    </w:div>
    <w:div w:id="2066294134">
      <w:bodyDiv w:val="1"/>
      <w:marLeft w:val="0"/>
      <w:marRight w:val="0"/>
      <w:marTop w:val="0"/>
      <w:marBottom w:val="0"/>
      <w:divBdr>
        <w:top w:val="none" w:sz="0" w:space="0" w:color="auto"/>
        <w:left w:val="none" w:sz="0" w:space="0" w:color="auto"/>
        <w:bottom w:val="none" w:sz="0" w:space="0" w:color="auto"/>
        <w:right w:val="none" w:sz="0" w:space="0" w:color="auto"/>
      </w:divBdr>
    </w:div>
    <w:div w:id="2068919855">
      <w:bodyDiv w:val="1"/>
      <w:marLeft w:val="0"/>
      <w:marRight w:val="0"/>
      <w:marTop w:val="0"/>
      <w:marBottom w:val="0"/>
      <w:divBdr>
        <w:top w:val="none" w:sz="0" w:space="0" w:color="auto"/>
        <w:left w:val="none" w:sz="0" w:space="0" w:color="auto"/>
        <w:bottom w:val="none" w:sz="0" w:space="0" w:color="auto"/>
        <w:right w:val="none" w:sz="0" w:space="0" w:color="auto"/>
      </w:divBdr>
    </w:div>
    <w:div w:id="2074961907">
      <w:bodyDiv w:val="1"/>
      <w:marLeft w:val="0"/>
      <w:marRight w:val="0"/>
      <w:marTop w:val="0"/>
      <w:marBottom w:val="0"/>
      <w:divBdr>
        <w:top w:val="none" w:sz="0" w:space="0" w:color="auto"/>
        <w:left w:val="none" w:sz="0" w:space="0" w:color="auto"/>
        <w:bottom w:val="none" w:sz="0" w:space="0" w:color="auto"/>
        <w:right w:val="none" w:sz="0" w:space="0" w:color="auto"/>
      </w:divBdr>
    </w:div>
    <w:div w:id="2076976754">
      <w:bodyDiv w:val="1"/>
      <w:marLeft w:val="0"/>
      <w:marRight w:val="0"/>
      <w:marTop w:val="0"/>
      <w:marBottom w:val="0"/>
      <w:divBdr>
        <w:top w:val="none" w:sz="0" w:space="0" w:color="auto"/>
        <w:left w:val="none" w:sz="0" w:space="0" w:color="auto"/>
        <w:bottom w:val="none" w:sz="0" w:space="0" w:color="auto"/>
        <w:right w:val="none" w:sz="0" w:space="0" w:color="auto"/>
      </w:divBdr>
    </w:div>
    <w:div w:id="2077127368">
      <w:bodyDiv w:val="1"/>
      <w:marLeft w:val="0"/>
      <w:marRight w:val="0"/>
      <w:marTop w:val="0"/>
      <w:marBottom w:val="0"/>
      <w:divBdr>
        <w:top w:val="none" w:sz="0" w:space="0" w:color="auto"/>
        <w:left w:val="none" w:sz="0" w:space="0" w:color="auto"/>
        <w:bottom w:val="none" w:sz="0" w:space="0" w:color="auto"/>
        <w:right w:val="none" w:sz="0" w:space="0" w:color="auto"/>
      </w:divBdr>
    </w:div>
    <w:div w:id="2084715730">
      <w:bodyDiv w:val="1"/>
      <w:marLeft w:val="0"/>
      <w:marRight w:val="0"/>
      <w:marTop w:val="0"/>
      <w:marBottom w:val="0"/>
      <w:divBdr>
        <w:top w:val="none" w:sz="0" w:space="0" w:color="auto"/>
        <w:left w:val="none" w:sz="0" w:space="0" w:color="auto"/>
        <w:bottom w:val="none" w:sz="0" w:space="0" w:color="auto"/>
        <w:right w:val="none" w:sz="0" w:space="0" w:color="auto"/>
      </w:divBdr>
    </w:div>
    <w:div w:id="2084913031">
      <w:bodyDiv w:val="1"/>
      <w:marLeft w:val="0"/>
      <w:marRight w:val="0"/>
      <w:marTop w:val="0"/>
      <w:marBottom w:val="0"/>
      <w:divBdr>
        <w:top w:val="none" w:sz="0" w:space="0" w:color="auto"/>
        <w:left w:val="none" w:sz="0" w:space="0" w:color="auto"/>
        <w:bottom w:val="none" w:sz="0" w:space="0" w:color="auto"/>
        <w:right w:val="none" w:sz="0" w:space="0" w:color="auto"/>
      </w:divBdr>
    </w:div>
    <w:div w:id="2090077445">
      <w:bodyDiv w:val="1"/>
      <w:marLeft w:val="0"/>
      <w:marRight w:val="0"/>
      <w:marTop w:val="0"/>
      <w:marBottom w:val="0"/>
      <w:divBdr>
        <w:top w:val="none" w:sz="0" w:space="0" w:color="auto"/>
        <w:left w:val="none" w:sz="0" w:space="0" w:color="auto"/>
        <w:bottom w:val="none" w:sz="0" w:space="0" w:color="auto"/>
        <w:right w:val="none" w:sz="0" w:space="0" w:color="auto"/>
      </w:divBdr>
    </w:div>
    <w:div w:id="2096435130">
      <w:bodyDiv w:val="1"/>
      <w:marLeft w:val="0"/>
      <w:marRight w:val="0"/>
      <w:marTop w:val="0"/>
      <w:marBottom w:val="0"/>
      <w:divBdr>
        <w:top w:val="none" w:sz="0" w:space="0" w:color="auto"/>
        <w:left w:val="none" w:sz="0" w:space="0" w:color="auto"/>
        <w:bottom w:val="none" w:sz="0" w:space="0" w:color="auto"/>
        <w:right w:val="none" w:sz="0" w:space="0" w:color="auto"/>
      </w:divBdr>
    </w:div>
    <w:div w:id="2105110816">
      <w:bodyDiv w:val="1"/>
      <w:marLeft w:val="0"/>
      <w:marRight w:val="0"/>
      <w:marTop w:val="0"/>
      <w:marBottom w:val="0"/>
      <w:divBdr>
        <w:top w:val="none" w:sz="0" w:space="0" w:color="auto"/>
        <w:left w:val="none" w:sz="0" w:space="0" w:color="auto"/>
        <w:bottom w:val="none" w:sz="0" w:space="0" w:color="auto"/>
        <w:right w:val="none" w:sz="0" w:space="0" w:color="auto"/>
      </w:divBdr>
    </w:div>
    <w:div w:id="2110005273">
      <w:bodyDiv w:val="1"/>
      <w:marLeft w:val="0"/>
      <w:marRight w:val="0"/>
      <w:marTop w:val="0"/>
      <w:marBottom w:val="0"/>
      <w:divBdr>
        <w:top w:val="none" w:sz="0" w:space="0" w:color="auto"/>
        <w:left w:val="none" w:sz="0" w:space="0" w:color="auto"/>
        <w:bottom w:val="none" w:sz="0" w:space="0" w:color="auto"/>
        <w:right w:val="none" w:sz="0" w:space="0" w:color="auto"/>
      </w:divBdr>
    </w:div>
    <w:div w:id="2110544316">
      <w:bodyDiv w:val="1"/>
      <w:marLeft w:val="0"/>
      <w:marRight w:val="0"/>
      <w:marTop w:val="0"/>
      <w:marBottom w:val="0"/>
      <w:divBdr>
        <w:top w:val="none" w:sz="0" w:space="0" w:color="auto"/>
        <w:left w:val="none" w:sz="0" w:space="0" w:color="auto"/>
        <w:bottom w:val="none" w:sz="0" w:space="0" w:color="auto"/>
        <w:right w:val="none" w:sz="0" w:space="0" w:color="auto"/>
      </w:divBdr>
    </w:div>
    <w:div w:id="2130732457">
      <w:bodyDiv w:val="1"/>
      <w:marLeft w:val="0"/>
      <w:marRight w:val="0"/>
      <w:marTop w:val="0"/>
      <w:marBottom w:val="0"/>
      <w:divBdr>
        <w:top w:val="none" w:sz="0" w:space="0" w:color="auto"/>
        <w:left w:val="none" w:sz="0" w:space="0" w:color="auto"/>
        <w:bottom w:val="none" w:sz="0" w:space="0" w:color="auto"/>
        <w:right w:val="none" w:sz="0" w:space="0" w:color="auto"/>
      </w:divBdr>
    </w:div>
    <w:div w:id="2142384304">
      <w:bodyDiv w:val="1"/>
      <w:marLeft w:val="0"/>
      <w:marRight w:val="0"/>
      <w:marTop w:val="0"/>
      <w:marBottom w:val="0"/>
      <w:divBdr>
        <w:top w:val="none" w:sz="0" w:space="0" w:color="auto"/>
        <w:left w:val="none" w:sz="0" w:space="0" w:color="auto"/>
        <w:bottom w:val="none" w:sz="0" w:space="0" w:color="auto"/>
        <w:right w:val="none" w:sz="0" w:space="0" w:color="auto"/>
      </w:divBdr>
    </w:div>
    <w:div w:id="214730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direction@ehpad-sennecey-st-ambreuil.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inistration@ehpad-sennecey-st-ambreuil.f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direction@ehpad-sennecey-st-ambreuil.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2D44AE9D-9659-43AE-99BA-5EDF837051E4@BEZINHALLER.local" TargetMode="External"/><Relationship Id="rId5" Type="http://schemas.openxmlformats.org/officeDocument/2006/relationships/webSettings" Target="webSettings.xml"/><Relationship Id="rId15" Type="http://schemas.openxmlformats.org/officeDocument/2006/relationships/hyperlink" Target="http://ternum-bfc.fr/acces-entreprises.html"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D430414B-0ACC-46F2-80CF-3B3077FAD745@BEZINHALLER.local" TargetMode="External"/><Relationship Id="rId14" Type="http://schemas.openxmlformats.org/officeDocument/2006/relationships/hyperlink" Target="http://www.ternum-bfc.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A2315-F2F1-487C-9A34-3496E7776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2533</Words>
  <Characters>13934</Characters>
  <Application>Microsoft Office Word</Application>
  <DocSecurity>0</DocSecurity>
  <Lines>116</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RHSennecey</dc:creator>
  <cp:keywords/>
  <dc:description/>
  <cp:lastModifiedBy>Audrey HILAIRE</cp:lastModifiedBy>
  <cp:revision>12</cp:revision>
  <cp:lastPrinted>2025-10-17T14:26:00Z</cp:lastPrinted>
  <dcterms:created xsi:type="dcterms:W3CDTF">2025-11-10T15:30:00Z</dcterms:created>
  <dcterms:modified xsi:type="dcterms:W3CDTF">2026-09-29T11:27:00Z</dcterms:modified>
</cp:coreProperties>
</file>